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669E" w14:textId="77777777" w:rsidR="00587D63" w:rsidRDefault="00587D63">
      <w:pPr>
        <w:jc w:val="center"/>
        <w:rPr>
          <w:kern w:val="28"/>
          <w:sz w:val="22"/>
          <w:szCs w:val="22"/>
        </w:rPr>
      </w:pPr>
    </w:p>
    <w:p w14:paraId="351499BC" w14:textId="77777777" w:rsidR="00587D63" w:rsidRDefault="00587D63">
      <w:pPr>
        <w:jc w:val="center"/>
        <w:rPr>
          <w:kern w:val="28"/>
          <w:sz w:val="22"/>
          <w:szCs w:val="22"/>
        </w:rPr>
      </w:pPr>
    </w:p>
    <w:p w14:paraId="725A8F12" w14:textId="77777777" w:rsidR="00587D63" w:rsidRDefault="00587D63">
      <w:pPr>
        <w:jc w:val="center"/>
        <w:rPr>
          <w:kern w:val="28"/>
          <w:sz w:val="22"/>
          <w:szCs w:val="22"/>
        </w:rPr>
      </w:pPr>
    </w:p>
    <w:p w14:paraId="172F9436" w14:textId="77777777" w:rsidR="00587D63" w:rsidRDefault="00587D63">
      <w:pPr>
        <w:jc w:val="center"/>
        <w:rPr>
          <w:kern w:val="28"/>
          <w:sz w:val="22"/>
          <w:szCs w:val="22"/>
        </w:rPr>
      </w:pPr>
    </w:p>
    <w:p w14:paraId="17559A09" w14:textId="77777777" w:rsidR="00587D63" w:rsidRDefault="00587D63">
      <w:pPr>
        <w:jc w:val="center"/>
        <w:rPr>
          <w:kern w:val="28"/>
          <w:sz w:val="22"/>
          <w:szCs w:val="22"/>
        </w:rPr>
      </w:pPr>
    </w:p>
    <w:p w14:paraId="4A030A82" w14:textId="77777777" w:rsidR="00587D63" w:rsidRDefault="00587D63">
      <w:pPr>
        <w:jc w:val="center"/>
        <w:rPr>
          <w:kern w:val="28"/>
          <w:sz w:val="22"/>
          <w:szCs w:val="22"/>
        </w:rPr>
      </w:pPr>
    </w:p>
    <w:p w14:paraId="71B702C0" w14:textId="77777777" w:rsidR="00587D63" w:rsidRDefault="00587D63">
      <w:pPr>
        <w:jc w:val="center"/>
        <w:rPr>
          <w:kern w:val="28"/>
          <w:sz w:val="22"/>
          <w:szCs w:val="22"/>
        </w:rPr>
      </w:pPr>
    </w:p>
    <w:p w14:paraId="14F184AD" w14:textId="77777777" w:rsidR="00587D63" w:rsidRDefault="00587D63">
      <w:pPr>
        <w:jc w:val="center"/>
        <w:rPr>
          <w:kern w:val="28"/>
          <w:sz w:val="22"/>
          <w:szCs w:val="22"/>
        </w:rPr>
      </w:pPr>
    </w:p>
    <w:p w14:paraId="107B9D51" w14:textId="77777777" w:rsidR="00587D63" w:rsidRDefault="00587D63">
      <w:pPr>
        <w:jc w:val="center"/>
        <w:rPr>
          <w:kern w:val="28"/>
          <w:sz w:val="22"/>
          <w:szCs w:val="22"/>
        </w:rPr>
      </w:pPr>
    </w:p>
    <w:p w14:paraId="714EF64D" w14:textId="77777777" w:rsidR="00587D63" w:rsidRPr="00290B6F" w:rsidRDefault="00587D63">
      <w:pPr>
        <w:jc w:val="center"/>
        <w:rPr>
          <w:rFonts w:ascii="Arial Black" w:hAnsi="Arial Black"/>
          <w:kern w:val="28"/>
          <w:sz w:val="22"/>
          <w:szCs w:val="22"/>
        </w:rPr>
      </w:pPr>
    </w:p>
    <w:p w14:paraId="7D4BEBEB" w14:textId="77777777" w:rsidR="00587D63" w:rsidRPr="00290B6F" w:rsidRDefault="0065730B">
      <w:pPr>
        <w:jc w:val="center"/>
        <w:rPr>
          <w:rFonts w:ascii="Arial Black" w:hAnsi="Arial Black" w:cs="Arial"/>
          <w:b/>
          <w:bCs/>
          <w:kern w:val="28"/>
          <w:sz w:val="32"/>
          <w:szCs w:val="32"/>
        </w:rPr>
      </w:pPr>
      <w:r w:rsidRPr="00290B6F">
        <w:rPr>
          <w:rFonts w:ascii="Arial Black" w:hAnsi="Arial Black" w:cs="Arial"/>
          <w:b/>
          <w:bCs/>
          <w:kern w:val="28"/>
          <w:sz w:val="32"/>
          <w:szCs w:val="32"/>
        </w:rPr>
        <w:t>DANE BUILDING CONCEPTS</w:t>
      </w:r>
    </w:p>
    <w:p w14:paraId="64A691A0" w14:textId="77777777" w:rsidR="00587D63" w:rsidRPr="00290B6F" w:rsidRDefault="0065730B">
      <w:pPr>
        <w:jc w:val="center"/>
        <w:rPr>
          <w:rFonts w:ascii="Arial Black" w:hAnsi="Arial Black" w:cs="Arial"/>
          <w:b/>
          <w:bCs/>
          <w:kern w:val="28"/>
          <w:sz w:val="32"/>
          <w:szCs w:val="32"/>
        </w:rPr>
      </w:pPr>
      <w:r w:rsidRPr="00290B6F">
        <w:rPr>
          <w:rFonts w:ascii="Arial Black" w:hAnsi="Arial Black" w:cs="Arial"/>
          <w:b/>
          <w:bCs/>
          <w:kern w:val="28"/>
          <w:sz w:val="32"/>
          <w:szCs w:val="32"/>
        </w:rPr>
        <w:t>GENERAL CONTRACTOR</w:t>
      </w:r>
    </w:p>
    <w:p w14:paraId="652D9FAF" w14:textId="77777777" w:rsidR="00587D63" w:rsidRDefault="00587D63">
      <w:pPr>
        <w:jc w:val="center"/>
        <w:rPr>
          <w:rFonts w:ascii="Arial" w:hAnsi="Arial" w:cs="Arial"/>
          <w:kern w:val="28"/>
          <w:sz w:val="30"/>
          <w:szCs w:val="30"/>
        </w:rPr>
      </w:pPr>
    </w:p>
    <w:p w14:paraId="2253E061" w14:textId="77777777" w:rsidR="00587D63" w:rsidRDefault="00587D63">
      <w:pPr>
        <w:jc w:val="center"/>
        <w:rPr>
          <w:rFonts w:ascii="Arial" w:hAnsi="Arial" w:cs="Arial"/>
          <w:kern w:val="28"/>
          <w:sz w:val="30"/>
          <w:szCs w:val="30"/>
        </w:rPr>
      </w:pPr>
    </w:p>
    <w:p w14:paraId="06D3C0FC" w14:textId="77777777" w:rsidR="00587D63" w:rsidRDefault="00587D63">
      <w:pPr>
        <w:jc w:val="center"/>
        <w:rPr>
          <w:rFonts w:ascii="Arial" w:hAnsi="Arial" w:cs="Arial"/>
          <w:kern w:val="28"/>
          <w:sz w:val="30"/>
          <w:szCs w:val="30"/>
        </w:rPr>
      </w:pPr>
    </w:p>
    <w:p w14:paraId="049F2B90" w14:textId="77777777" w:rsidR="00587D63" w:rsidRDefault="00587D63">
      <w:pPr>
        <w:pBdr>
          <w:top w:val="single" w:sz="6" w:space="1" w:color="auto"/>
          <w:left w:val="single" w:sz="6" w:space="4" w:color="auto" w:shadow="1"/>
          <w:bottom w:val="single" w:sz="6" w:space="1" w:color="auto"/>
          <w:right w:val="single" w:sz="6" w:space="4" w:color="auto"/>
        </w:pBdr>
        <w:spacing w:before="60"/>
        <w:jc w:val="center"/>
        <w:rPr>
          <w:rFonts w:ascii="Arial" w:hAnsi="Arial" w:cs="Arial"/>
          <w:b/>
          <w:bCs/>
          <w:kern w:val="28"/>
          <w:sz w:val="30"/>
          <w:szCs w:val="30"/>
        </w:rPr>
      </w:pPr>
      <w:r>
        <w:rPr>
          <w:rFonts w:ascii="Arial" w:hAnsi="Arial" w:cs="Arial"/>
          <w:b/>
          <w:bCs/>
          <w:kern w:val="28"/>
          <w:sz w:val="30"/>
          <w:szCs w:val="30"/>
        </w:rPr>
        <w:t xml:space="preserve">GENERAL TERMS AND CONDITIONS OF </w:t>
      </w:r>
    </w:p>
    <w:p w14:paraId="6956E6A3" w14:textId="77777777" w:rsidR="00587D63" w:rsidRDefault="00E4490E">
      <w:pPr>
        <w:pBdr>
          <w:top w:val="single" w:sz="6" w:space="1" w:color="auto"/>
          <w:left w:val="single" w:sz="6" w:space="4" w:color="auto" w:shadow="1"/>
          <w:bottom w:val="single" w:sz="6" w:space="1" w:color="auto"/>
          <w:right w:val="single" w:sz="6" w:space="4" w:color="auto"/>
        </w:pBdr>
        <w:jc w:val="center"/>
        <w:rPr>
          <w:rFonts w:ascii="Arial" w:hAnsi="Arial" w:cs="Arial"/>
          <w:kern w:val="28"/>
          <w:sz w:val="30"/>
          <w:szCs w:val="30"/>
        </w:rPr>
      </w:pPr>
      <w:r>
        <w:rPr>
          <w:rFonts w:ascii="Arial" w:hAnsi="Arial" w:cs="Arial"/>
          <w:b/>
          <w:bCs/>
          <w:kern w:val="28"/>
          <w:sz w:val="30"/>
          <w:szCs w:val="30"/>
        </w:rPr>
        <w:t>CONTRACT</w:t>
      </w:r>
    </w:p>
    <w:p w14:paraId="45DAE550" w14:textId="77777777" w:rsidR="00587D63" w:rsidRDefault="00587D63">
      <w:pPr>
        <w:pBdr>
          <w:top w:val="single" w:sz="6" w:space="1" w:color="auto"/>
          <w:left w:val="single" w:sz="6" w:space="4" w:color="auto" w:shadow="1"/>
          <w:bottom w:val="single" w:sz="6" w:space="1" w:color="auto"/>
          <w:right w:val="single" w:sz="6" w:space="4" w:color="auto"/>
        </w:pBdr>
        <w:jc w:val="center"/>
        <w:rPr>
          <w:rFonts w:ascii="Arial" w:hAnsi="Arial" w:cs="Arial"/>
          <w:kern w:val="28"/>
          <w:sz w:val="30"/>
          <w:szCs w:val="30"/>
        </w:rPr>
      </w:pPr>
    </w:p>
    <w:p w14:paraId="799C0FB1" w14:textId="77777777" w:rsidR="00587D63" w:rsidRDefault="00587D63">
      <w:pPr>
        <w:pBdr>
          <w:top w:val="single" w:sz="6" w:space="1" w:color="auto"/>
          <w:left w:val="single" w:sz="6" w:space="4" w:color="auto" w:shadow="1"/>
          <w:bottom w:val="single" w:sz="6" w:space="1" w:color="auto"/>
          <w:right w:val="single" w:sz="6" w:space="4" w:color="auto"/>
        </w:pBdr>
        <w:jc w:val="center"/>
        <w:rPr>
          <w:rFonts w:ascii="Arial" w:hAnsi="Arial" w:cs="Arial"/>
          <w:kern w:val="28"/>
          <w:sz w:val="30"/>
          <w:szCs w:val="30"/>
        </w:rPr>
      </w:pPr>
    </w:p>
    <w:p w14:paraId="7312ED23" w14:textId="77777777" w:rsidR="00587D63" w:rsidRDefault="00587D63">
      <w:pPr>
        <w:jc w:val="center"/>
        <w:rPr>
          <w:kern w:val="28"/>
          <w:sz w:val="22"/>
          <w:szCs w:val="22"/>
        </w:rPr>
      </w:pPr>
    </w:p>
    <w:p w14:paraId="38205106" w14:textId="77777777" w:rsidR="00587D63" w:rsidRDefault="00587D63">
      <w:pPr>
        <w:jc w:val="center"/>
        <w:rPr>
          <w:kern w:val="28"/>
          <w:sz w:val="22"/>
          <w:szCs w:val="22"/>
        </w:rPr>
      </w:pPr>
    </w:p>
    <w:p w14:paraId="4AD13004" w14:textId="77777777" w:rsidR="00587D63" w:rsidRDefault="00587D63">
      <w:pPr>
        <w:spacing w:before="240" w:after="240"/>
        <w:jc w:val="center"/>
        <w:rPr>
          <w:rFonts w:ascii="Arial" w:hAnsi="Arial" w:cs="Arial"/>
          <w:b/>
          <w:bCs/>
          <w:kern w:val="28"/>
          <w:sz w:val="28"/>
          <w:szCs w:val="28"/>
        </w:rPr>
      </w:pPr>
      <w:r>
        <w:rPr>
          <w:kern w:val="28"/>
          <w:sz w:val="22"/>
          <w:szCs w:val="22"/>
        </w:rPr>
        <w:br w:type="page"/>
      </w:r>
      <w:r>
        <w:rPr>
          <w:rFonts w:ascii="Arial" w:hAnsi="Arial" w:cs="Arial"/>
          <w:b/>
          <w:bCs/>
          <w:kern w:val="28"/>
          <w:sz w:val="28"/>
          <w:szCs w:val="28"/>
        </w:rPr>
        <w:lastRenderedPageBreak/>
        <w:t>TABLE OF CONTENTS</w:t>
      </w:r>
    </w:p>
    <w:p w14:paraId="562BE550" w14:textId="77777777" w:rsidR="00587D63" w:rsidRDefault="00587D63">
      <w:pPr>
        <w:jc w:val="center"/>
        <w:rPr>
          <w:kern w:val="28"/>
          <w:sz w:val="22"/>
          <w:szCs w:val="22"/>
        </w:rPr>
      </w:pPr>
    </w:p>
    <w:p w14:paraId="6D09226C"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1</w:t>
      </w:r>
      <w:r>
        <w:rPr>
          <w:rFonts w:ascii="Arial" w:hAnsi="Arial" w:cs="Arial"/>
          <w:kern w:val="28"/>
        </w:rPr>
        <w:tab/>
        <w:t>3</w:t>
      </w:r>
    </w:p>
    <w:p w14:paraId="127A8CD0" w14:textId="77777777" w:rsidR="00587D63" w:rsidRDefault="00587D63">
      <w:pPr>
        <w:tabs>
          <w:tab w:val="right" w:leader="dot" w:pos="8630"/>
        </w:tabs>
        <w:spacing w:after="60"/>
        <w:rPr>
          <w:rFonts w:ascii="Arial" w:hAnsi="Arial" w:cs="Arial"/>
          <w:kern w:val="28"/>
        </w:rPr>
      </w:pPr>
      <w:r>
        <w:rPr>
          <w:rFonts w:ascii="Arial" w:hAnsi="Arial" w:cs="Arial"/>
          <w:kern w:val="28"/>
        </w:rPr>
        <w:t>Contract Documents</w:t>
      </w:r>
      <w:r>
        <w:rPr>
          <w:rFonts w:ascii="Arial" w:hAnsi="Arial" w:cs="Arial"/>
          <w:kern w:val="28"/>
        </w:rPr>
        <w:tab/>
        <w:t>3</w:t>
      </w:r>
    </w:p>
    <w:p w14:paraId="0278B98B"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2</w:t>
      </w:r>
      <w:r>
        <w:rPr>
          <w:rFonts w:ascii="Arial" w:hAnsi="Arial" w:cs="Arial"/>
          <w:kern w:val="28"/>
        </w:rPr>
        <w:tab/>
        <w:t>3</w:t>
      </w:r>
    </w:p>
    <w:p w14:paraId="6C72C2E4" w14:textId="77777777" w:rsidR="00587D63" w:rsidRDefault="00587D63">
      <w:pPr>
        <w:tabs>
          <w:tab w:val="right" w:leader="dot" w:pos="8630"/>
        </w:tabs>
        <w:spacing w:after="60"/>
        <w:rPr>
          <w:rFonts w:ascii="Arial" w:hAnsi="Arial" w:cs="Arial"/>
          <w:kern w:val="28"/>
        </w:rPr>
      </w:pPr>
      <w:r>
        <w:rPr>
          <w:rFonts w:ascii="Arial" w:hAnsi="Arial" w:cs="Arial"/>
          <w:kern w:val="28"/>
        </w:rPr>
        <w:t>Construction Specifications</w:t>
      </w:r>
      <w:r>
        <w:rPr>
          <w:rFonts w:ascii="Arial" w:hAnsi="Arial" w:cs="Arial"/>
          <w:kern w:val="28"/>
        </w:rPr>
        <w:tab/>
        <w:t>3</w:t>
      </w:r>
    </w:p>
    <w:p w14:paraId="09AB83EB"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3</w:t>
      </w:r>
      <w:r>
        <w:rPr>
          <w:rFonts w:ascii="Arial" w:hAnsi="Arial" w:cs="Arial"/>
          <w:kern w:val="28"/>
        </w:rPr>
        <w:tab/>
        <w:t>3</w:t>
      </w:r>
    </w:p>
    <w:p w14:paraId="13F085BF" w14:textId="77777777" w:rsidR="00587D63" w:rsidRDefault="00587D63">
      <w:pPr>
        <w:tabs>
          <w:tab w:val="right" w:leader="dot" w:pos="8630"/>
        </w:tabs>
        <w:spacing w:after="60"/>
        <w:rPr>
          <w:rFonts w:ascii="Arial" w:hAnsi="Arial" w:cs="Arial"/>
          <w:kern w:val="28"/>
        </w:rPr>
      </w:pPr>
      <w:r>
        <w:rPr>
          <w:rFonts w:ascii="Arial" w:hAnsi="Arial" w:cs="Arial"/>
          <w:kern w:val="28"/>
        </w:rPr>
        <w:t>Date of Commencement and Substantial Completion</w:t>
      </w:r>
      <w:r>
        <w:rPr>
          <w:rFonts w:ascii="Arial" w:hAnsi="Arial" w:cs="Arial"/>
          <w:kern w:val="28"/>
        </w:rPr>
        <w:tab/>
        <w:t>3</w:t>
      </w:r>
    </w:p>
    <w:p w14:paraId="0D47ACC8"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4</w:t>
      </w:r>
      <w:r>
        <w:rPr>
          <w:rFonts w:ascii="Arial" w:hAnsi="Arial" w:cs="Arial"/>
          <w:kern w:val="28"/>
        </w:rPr>
        <w:tab/>
        <w:t>4</w:t>
      </w:r>
    </w:p>
    <w:p w14:paraId="11BC3792" w14:textId="77777777" w:rsidR="00587D63" w:rsidRDefault="00587D63">
      <w:pPr>
        <w:tabs>
          <w:tab w:val="right" w:leader="dot" w:pos="8630"/>
        </w:tabs>
        <w:spacing w:after="60"/>
        <w:rPr>
          <w:rFonts w:ascii="Arial" w:hAnsi="Arial" w:cs="Arial"/>
          <w:kern w:val="28"/>
        </w:rPr>
      </w:pPr>
      <w:r>
        <w:rPr>
          <w:rFonts w:ascii="Arial" w:hAnsi="Arial" w:cs="Arial"/>
          <w:kern w:val="28"/>
        </w:rPr>
        <w:t>Contract Sum</w:t>
      </w:r>
      <w:r>
        <w:rPr>
          <w:rFonts w:ascii="Arial" w:hAnsi="Arial" w:cs="Arial"/>
          <w:kern w:val="28"/>
        </w:rPr>
        <w:tab/>
        <w:t>4</w:t>
      </w:r>
    </w:p>
    <w:p w14:paraId="7CAC9761"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5</w:t>
      </w:r>
      <w:r>
        <w:rPr>
          <w:rFonts w:ascii="Arial" w:hAnsi="Arial" w:cs="Arial"/>
          <w:kern w:val="28"/>
        </w:rPr>
        <w:tab/>
        <w:t>4</w:t>
      </w:r>
    </w:p>
    <w:p w14:paraId="04385F0D" w14:textId="77777777" w:rsidR="00587D63" w:rsidRDefault="00587D63">
      <w:pPr>
        <w:tabs>
          <w:tab w:val="right" w:leader="dot" w:pos="8630"/>
        </w:tabs>
        <w:spacing w:after="60"/>
        <w:rPr>
          <w:rFonts w:ascii="Arial" w:hAnsi="Arial" w:cs="Arial"/>
          <w:kern w:val="28"/>
        </w:rPr>
      </w:pPr>
      <w:r>
        <w:rPr>
          <w:rFonts w:ascii="Arial" w:hAnsi="Arial" w:cs="Arial"/>
          <w:kern w:val="28"/>
        </w:rPr>
        <w:t>Changes in the Work</w:t>
      </w:r>
      <w:r>
        <w:rPr>
          <w:rFonts w:ascii="Arial" w:hAnsi="Arial" w:cs="Arial"/>
          <w:kern w:val="28"/>
        </w:rPr>
        <w:tab/>
        <w:t>4</w:t>
      </w:r>
    </w:p>
    <w:p w14:paraId="01A31E1D"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6</w:t>
      </w:r>
      <w:r>
        <w:rPr>
          <w:rFonts w:ascii="Arial" w:hAnsi="Arial" w:cs="Arial"/>
          <w:kern w:val="28"/>
        </w:rPr>
        <w:tab/>
        <w:t>4</w:t>
      </w:r>
    </w:p>
    <w:p w14:paraId="69C6EE56" w14:textId="77777777" w:rsidR="00587D63" w:rsidRDefault="00587D63">
      <w:pPr>
        <w:tabs>
          <w:tab w:val="right" w:leader="dot" w:pos="8630"/>
        </w:tabs>
        <w:spacing w:after="60"/>
        <w:rPr>
          <w:rFonts w:ascii="Arial" w:hAnsi="Arial" w:cs="Arial"/>
          <w:kern w:val="28"/>
        </w:rPr>
      </w:pPr>
      <w:r>
        <w:rPr>
          <w:rFonts w:ascii="Arial" w:hAnsi="Arial" w:cs="Arial"/>
          <w:kern w:val="28"/>
        </w:rPr>
        <w:t>Subcontracts and Other Agreements</w:t>
      </w:r>
      <w:r>
        <w:rPr>
          <w:rFonts w:ascii="Arial" w:hAnsi="Arial" w:cs="Arial"/>
          <w:kern w:val="28"/>
        </w:rPr>
        <w:tab/>
        <w:t>4</w:t>
      </w:r>
    </w:p>
    <w:p w14:paraId="0FB2551A"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7</w:t>
      </w:r>
      <w:r>
        <w:rPr>
          <w:rFonts w:ascii="Arial" w:hAnsi="Arial" w:cs="Arial"/>
          <w:kern w:val="28"/>
        </w:rPr>
        <w:tab/>
        <w:t>5</w:t>
      </w:r>
    </w:p>
    <w:p w14:paraId="47778F0D" w14:textId="77777777" w:rsidR="00587D63" w:rsidRDefault="00587D63">
      <w:pPr>
        <w:tabs>
          <w:tab w:val="right" w:leader="dot" w:pos="8630"/>
        </w:tabs>
        <w:spacing w:after="60"/>
        <w:rPr>
          <w:rFonts w:ascii="Arial" w:hAnsi="Arial" w:cs="Arial"/>
          <w:kern w:val="28"/>
        </w:rPr>
      </w:pPr>
      <w:r>
        <w:rPr>
          <w:rFonts w:ascii="Arial" w:hAnsi="Arial" w:cs="Arial"/>
          <w:kern w:val="28"/>
        </w:rPr>
        <w:t>Disbursements</w:t>
      </w:r>
      <w:r>
        <w:rPr>
          <w:rFonts w:ascii="Arial" w:hAnsi="Arial" w:cs="Arial"/>
          <w:kern w:val="28"/>
        </w:rPr>
        <w:tab/>
        <w:t>5</w:t>
      </w:r>
    </w:p>
    <w:p w14:paraId="50B7BFF0"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8</w:t>
      </w:r>
      <w:r>
        <w:rPr>
          <w:rFonts w:ascii="Arial" w:hAnsi="Arial" w:cs="Arial"/>
          <w:kern w:val="28"/>
        </w:rPr>
        <w:tab/>
        <w:t>6</w:t>
      </w:r>
    </w:p>
    <w:p w14:paraId="344B2857" w14:textId="77777777" w:rsidR="00587D63" w:rsidRDefault="00587D63">
      <w:pPr>
        <w:tabs>
          <w:tab w:val="right" w:leader="dot" w:pos="8630"/>
        </w:tabs>
        <w:spacing w:after="60"/>
        <w:rPr>
          <w:rFonts w:ascii="Arial" w:hAnsi="Arial" w:cs="Arial"/>
          <w:kern w:val="28"/>
        </w:rPr>
      </w:pPr>
      <w:r>
        <w:rPr>
          <w:rFonts w:ascii="Arial" w:hAnsi="Arial" w:cs="Arial"/>
          <w:kern w:val="28"/>
        </w:rPr>
        <w:t>Termination or Suspension</w:t>
      </w:r>
      <w:r>
        <w:rPr>
          <w:rFonts w:ascii="Arial" w:hAnsi="Arial" w:cs="Arial"/>
          <w:kern w:val="28"/>
        </w:rPr>
        <w:tab/>
        <w:t>6</w:t>
      </w:r>
    </w:p>
    <w:p w14:paraId="42575664"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9</w:t>
      </w:r>
      <w:r>
        <w:rPr>
          <w:rFonts w:ascii="Arial" w:hAnsi="Arial" w:cs="Arial"/>
          <w:kern w:val="28"/>
        </w:rPr>
        <w:tab/>
        <w:t>6</w:t>
      </w:r>
    </w:p>
    <w:p w14:paraId="2B9A0A6E" w14:textId="77777777" w:rsidR="00587D63" w:rsidRDefault="00587D63">
      <w:pPr>
        <w:tabs>
          <w:tab w:val="right" w:leader="dot" w:pos="8630"/>
        </w:tabs>
        <w:spacing w:after="60"/>
        <w:rPr>
          <w:rFonts w:ascii="Arial" w:hAnsi="Arial" w:cs="Arial"/>
          <w:kern w:val="28"/>
        </w:rPr>
      </w:pPr>
      <w:r>
        <w:rPr>
          <w:rFonts w:ascii="Arial" w:hAnsi="Arial" w:cs="Arial"/>
          <w:kern w:val="28"/>
        </w:rPr>
        <w:t>Insurance and Indemnification</w:t>
      </w:r>
      <w:r>
        <w:rPr>
          <w:rFonts w:ascii="Arial" w:hAnsi="Arial" w:cs="Arial"/>
          <w:kern w:val="28"/>
        </w:rPr>
        <w:tab/>
        <w:t>6</w:t>
      </w:r>
    </w:p>
    <w:p w14:paraId="4F8ED81B"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10</w:t>
      </w:r>
      <w:r>
        <w:rPr>
          <w:rFonts w:ascii="Arial" w:hAnsi="Arial" w:cs="Arial"/>
          <w:kern w:val="28"/>
        </w:rPr>
        <w:tab/>
        <w:t>7</w:t>
      </w:r>
    </w:p>
    <w:p w14:paraId="36055BDA" w14:textId="77777777" w:rsidR="00587D63" w:rsidRDefault="00587D63">
      <w:pPr>
        <w:tabs>
          <w:tab w:val="right" w:leader="dot" w:pos="8630"/>
        </w:tabs>
        <w:spacing w:after="60"/>
        <w:rPr>
          <w:rFonts w:ascii="Arial" w:hAnsi="Arial" w:cs="Arial"/>
          <w:kern w:val="28"/>
        </w:rPr>
      </w:pPr>
      <w:r>
        <w:rPr>
          <w:rFonts w:ascii="Arial" w:hAnsi="Arial" w:cs="Arial"/>
          <w:kern w:val="28"/>
        </w:rPr>
        <w:t>Site Validation</w:t>
      </w:r>
      <w:r>
        <w:rPr>
          <w:rFonts w:ascii="Arial" w:hAnsi="Arial" w:cs="Arial"/>
          <w:kern w:val="28"/>
        </w:rPr>
        <w:tab/>
        <w:t>7</w:t>
      </w:r>
    </w:p>
    <w:p w14:paraId="06A17E16"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11</w:t>
      </w:r>
      <w:r>
        <w:rPr>
          <w:rFonts w:ascii="Arial" w:hAnsi="Arial" w:cs="Arial"/>
          <w:kern w:val="28"/>
        </w:rPr>
        <w:tab/>
        <w:t>7</w:t>
      </w:r>
    </w:p>
    <w:p w14:paraId="7C6EB4D5" w14:textId="77777777" w:rsidR="00587D63" w:rsidRDefault="00587D63">
      <w:pPr>
        <w:tabs>
          <w:tab w:val="right" w:leader="dot" w:pos="8630"/>
        </w:tabs>
        <w:spacing w:after="60"/>
        <w:rPr>
          <w:rFonts w:ascii="Arial" w:hAnsi="Arial" w:cs="Arial"/>
          <w:kern w:val="28"/>
        </w:rPr>
      </w:pPr>
      <w:r>
        <w:rPr>
          <w:rFonts w:ascii="Arial" w:hAnsi="Arial" w:cs="Arial"/>
          <w:kern w:val="28"/>
        </w:rPr>
        <w:t>Miscellaneous</w:t>
      </w:r>
      <w:r>
        <w:rPr>
          <w:rFonts w:ascii="Arial" w:hAnsi="Arial" w:cs="Arial"/>
          <w:kern w:val="28"/>
        </w:rPr>
        <w:tab/>
        <w:t>7</w:t>
      </w:r>
    </w:p>
    <w:p w14:paraId="3E1C3AFA"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12</w:t>
      </w:r>
      <w:r>
        <w:rPr>
          <w:rFonts w:ascii="Arial" w:hAnsi="Arial" w:cs="Arial"/>
          <w:kern w:val="28"/>
        </w:rPr>
        <w:tab/>
        <w:t>8</w:t>
      </w:r>
    </w:p>
    <w:p w14:paraId="5C0F5C5D" w14:textId="77777777" w:rsidR="00587D63" w:rsidRDefault="00587D63">
      <w:pPr>
        <w:tabs>
          <w:tab w:val="right" w:leader="dot" w:pos="8630"/>
        </w:tabs>
        <w:spacing w:after="60"/>
        <w:rPr>
          <w:rFonts w:ascii="Arial" w:hAnsi="Arial" w:cs="Arial"/>
          <w:kern w:val="28"/>
        </w:rPr>
      </w:pPr>
      <w:r>
        <w:rPr>
          <w:rFonts w:ascii="Arial" w:hAnsi="Arial" w:cs="Arial"/>
          <w:kern w:val="28"/>
        </w:rPr>
        <w:t>Lien Rights</w:t>
      </w:r>
      <w:r>
        <w:rPr>
          <w:rFonts w:ascii="Arial" w:hAnsi="Arial" w:cs="Arial"/>
          <w:kern w:val="28"/>
        </w:rPr>
        <w:tab/>
        <w:t>8</w:t>
      </w:r>
    </w:p>
    <w:p w14:paraId="545749EE"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13</w:t>
      </w:r>
      <w:r>
        <w:rPr>
          <w:rFonts w:ascii="Arial" w:hAnsi="Arial" w:cs="Arial"/>
          <w:kern w:val="28"/>
        </w:rPr>
        <w:tab/>
        <w:t>8</w:t>
      </w:r>
    </w:p>
    <w:p w14:paraId="33BC09C0" w14:textId="77777777" w:rsidR="00587D63" w:rsidRDefault="00587D63">
      <w:pPr>
        <w:tabs>
          <w:tab w:val="right" w:leader="dot" w:pos="8630"/>
        </w:tabs>
        <w:spacing w:after="60"/>
        <w:rPr>
          <w:rFonts w:ascii="Arial" w:hAnsi="Arial" w:cs="Arial"/>
          <w:kern w:val="28"/>
        </w:rPr>
      </w:pPr>
      <w:r>
        <w:rPr>
          <w:rFonts w:ascii="Arial" w:hAnsi="Arial" w:cs="Arial"/>
          <w:kern w:val="28"/>
        </w:rPr>
        <w:t>Punch List</w:t>
      </w:r>
      <w:r>
        <w:rPr>
          <w:rFonts w:ascii="Arial" w:hAnsi="Arial" w:cs="Arial"/>
          <w:kern w:val="28"/>
        </w:rPr>
        <w:tab/>
        <w:t>8</w:t>
      </w:r>
    </w:p>
    <w:p w14:paraId="4FCEDFDE" w14:textId="77777777" w:rsidR="00587D63" w:rsidRDefault="00587D63">
      <w:pPr>
        <w:tabs>
          <w:tab w:val="right" w:leader="dot" w:pos="8630"/>
        </w:tabs>
        <w:spacing w:after="60"/>
        <w:rPr>
          <w:rFonts w:ascii="Arial" w:hAnsi="Arial" w:cs="Arial"/>
          <w:kern w:val="28"/>
        </w:rPr>
      </w:pPr>
      <w:r>
        <w:rPr>
          <w:rFonts w:ascii="Arial" w:hAnsi="Arial" w:cs="Arial"/>
          <w:kern w:val="28"/>
          <w:u w:val="single"/>
        </w:rPr>
        <w:t>Article 14</w:t>
      </w:r>
      <w:r>
        <w:rPr>
          <w:rFonts w:ascii="Arial" w:hAnsi="Arial" w:cs="Arial"/>
          <w:kern w:val="28"/>
        </w:rPr>
        <w:tab/>
        <w:t>9</w:t>
      </w:r>
    </w:p>
    <w:p w14:paraId="4E6F2EAD" w14:textId="77777777" w:rsidR="00587D63" w:rsidRDefault="00587D63">
      <w:pPr>
        <w:tabs>
          <w:tab w:val="right" w:leader="dot" w:pos="8630"/>
        </w:tabs>
        <w:spacing w:after="60"/>
        <w:rPr>
          <w:rFonts w:ascii="Arial" w:hAnsi="Arial" w:cs="Arial"/>
          <w:kern w:val="28"/>
        </w:rPr>
      </w:pPr>
      <w:r>
        <w:rPr>
          <w:rFonts w:ascii="Arial" w:hAnsi="Arial" w:cs="Arial"/>
          <w:kern w:val="28"/>
        </w:rPr>
        <w:t>Notice</w:t>
      </w:r>
      <w:r>
        <w:rPr>
          <w:rFonts w:ascii="Arial" w:hAnsi="Arial" w:cs="Arial"/>
          <w:kern w:val="28"/>
        </w:rPr>
        <w:tab/>
        <w:t>9</w:t>
      </w:r>
    </w:p>
    <w:p w14:paraId="1A5E7353" w14:textId="77777777" w:rsidR="008F763F" w:rsidRDefault="00587D63">
      <w:pPr>
        <w:tabs>
          <w:tab w:val="right" w:leader="dot" w:pos="8630"/>
        </w:tabs>
        <w:spacing w:after="60"/>
        <w:rPr>
          <w:rFonts w:ascii="Arial" w:hAnsi="Arial" w:cs="Arial"/>
          <w:kern w:val="28"/>
          <w:u w:val="single"/>
        </w:rPr>
      </w:pPr>
      <w:r>
        <w:rPr>
          <w:rFonts w:ascii="Arial" w:hAnsi="Arial" w:cs="Arial"/>
          <w:kern w:val="28"/>
          <w:u w:val="single"/>
        </w:rPr>
        <w:t>Addend</w:t>
      </w:r>
      <w:r w:rsidR="008F763F">
        <w:rPr>
          <w:rFonts w:ascii="Arial" w:hAnsi="Arial" w:cs="Arial"/>
          <w:kern w:val="28"/>
          <w:u w:val="single"/>
        </w:rPr>
        <w:t>a</w:t>
      </w:r>
    </w:p>
    <w:p w14:paraId="347AEDC7" w14:textId="77777777" w:rsidR="00587D63" w:rsidRDefault="00587D63">
      <w:pPr>
        <w:tabs>
          <w:tab w:val="right" w:leader="dot" w:pos="8630"/>
        </w:tabs>
        <w:spacing w:after="60"/>
        <w:rPr>
          <w:rFonts w:ascii="Arial" w:hAnsi="Arial" w:cs="Arial"/>
          <w:kern w:val="28"/>
        </w:rPr>
      </w:pPr>
      <w:r>
        <w:rPr>
          <w:rFonts w:ascii="Arial" w:hAnsi="Arial" w:cs="Arial"/>
          <w:kern w:val="28"/>
        </w:rPr>
        <w:t>ADDITIONS, DELETIONS, AND CONTINGENCIES</w:t>
      </w:r>
      <w:r>
        <w:rPr>
          <w:rFonts w:ascii="Arial" w:hAnsi="Arial" w:cs="Arial"/>
          <w:kern w:val="28"/>
        </w:rPr>
        <w:tab/>
        <w:t>9</w:t>
      </w:r>
    </w:p>
    <w:p w14:paraId="6B00AEBA" w14:textId="77777777" w:rsidR="002805A3" w:rsidRDefault="002805A3">
      <w:pPr>
        <w:tabs>
          <w:tab w:val="right" w:leader="dot" w:pos="8630"/>
        </w:tabs>
        <w:spacing w:after="60"/>
        <w:rPr>
          <w:rFonts w:ascii="Arial" w:hAnsi="Arial" w:cs="Arial"/>
          <w:kern w:val="28"/>
        </w:rPr>
      </w:pPr>
      <w:r>
        <w:rPr>
          <w:rFonts w:ascii="Arial" w:hAnsi="Arial" w:cs="Arial"/>
          <w:kern w:val="28"/>
        </w:rPr>
        <w:t>Addendum W, Warranty……………………………………………………………</w:t>
      </w:r>
      <w:r w:rsidR="00256ECC">
        <w:rPr>
          <w:rFonts w:ascii="Arial" w:hAnsi="Arial" w:cs="Arial"/>
          <w:kern w:val="28"/>
        </w:rPr>
        <w:t>….</w:t>
      </w:r>
      <w:r>
        <w:rPr>
          <w:rFonts w:ascii="Arial" w:hAnsi="Arial" w:cs="Arial"/>
          <w:kern w:val="28"/>
        </w:rPr>
        <w:t>10</w:t>
      </w:r>
    </w:p>
    <w:p w14:paraId="143C01B2" w14:textId="77777777" w:rsidR="00587D63" w:rsidRDefault="00587D63">
      <w:pPr>
        <w:spacing w:after="60"/>
        <w:jc w:val="center"/>
        <w:rPr>
          <w:rFonts w:ascii="Arial" w:hAnsi="Arial" w:cs="Arial"/>
          <w:b/>
          <w:bCs/>
          <w:kern w:val="28"/>
          <w:sz w:val="26"/>
          <w:szCs w:val="26"/>
        </w:rPr>
      </w:pPr>
      <w:r>
        <w:rPr>
          <w:kern w:val="28"/>
          <w:sz w:val="22"/>
          <w:szCs w:val="22"/>
        </w:rPr>
        <w:br w:type="page"/>
      </w:r>
      <w:r>
        <w:rPr>
          <w:rFonts w:ascii="Arial" w:hAnsi="Arial" w:cs="Arial"/>
          <w:b/>
          <w:bCs/>
          <w:kern w:val="28"/>
          <w:sz w:val="26"/>
          <w:szCs w:val="26"/>
        </w:rPr>
        <w:lastRenderedPageBreak/>
        <w:t>GENERAL TERMS AND CONDITIONS</w:t>
      </w:r>
    </w:p>
    <w:p w14:paraId="5D19C156" w14:textId="77777777" w:rsidR="00587D63" w:rsidRDefault="00587D63">
      <w:pPr>
        <w:spacing w:before="60" w:after="240"/>
        <w:jc w:val="center"/>
        <w:rPr>
          <w:rFonts w:ascii="Arial" w:hAnsi="Arial" w:cs="Arial"/>
          <w:b/>
          <w:bCs/>
          <w:kern w:val="28"/>
          <w:sz w:val="26"/>
          <w:szCs w:val="26"/>
        </w:rPr>
      </w:pPr>
      <w:r>
        <w:rPr>
          <w:rFonts w:ascii="Arial" w:hAnsi="Arial" w:cs="Arial"/>
          <w:b/>
          <w:bCs/>
          <w:kern w:val="28"/>
          <w:sz w:val="26"/>
          <w:szCs w:val="26"/>
        </w:rPr>
        <w:t>OF CONSTRUCTION AGREEMENT</w:t>
      </w:r>
    </w:p>
    <w:p w14:paraId="401AD882" w14:textId="7ABA0A1E" w:rsidR="00587D63" w:rsidRDefault="00587D63">
      <w:pPr>
        <w:jc w:val="both"/>
        <w:rPr>
          <w:rFonts w:ascii="Arial" w:hAnsi="Arial" w:cs="Arial"/>
          <w:kern w:val="28"/>
          <w:sz w:val="22"/>
          <w:szCs w:val="22"/>
        </w:rPr>
      </w:pPr>
      <w:r>
        <w:rPr>
          <w:rFonts w:ascii="Arial" w:hAnsi="Arial" w:cs="Arial"/>
          <w:kern w:val="28"/>
          <w:sz w:val="22"/>
          <w:szCs w:val="22"/>
        </w:rPr>
        <w:t xml:space="preserve">This Construction Agreement made as of </w:t>
      </w:r>
      <w:r w:rsidR="004423E7">
        <w:rPr>
          <w:rFonts w:ascii="Arial" w:hAnsi="Arial" w:cs="Arial"/>
          <w:color w:val="FF0000"/>
          <w:kern w:val="28"/>
          <w:sz w:val="22"/>
          <w:szCs w:val="22"/>
          <w:u w:val="single"/>
        </w:rPr>
        <w:t>________</w:t>
      </w:r>
      <w:r w:rsidR="007E07C5">
        <w:rPr>
          <w:rFonts w:ascii="Arial" w:hAnsi="Arial" w:cs="Arial"/>
          <w:kern w:val="28"/>
          <w:sz w:val="22"/>
          <w:szCs w:val="22"/>
        </w:rPr>
        <w:t xml:space="preserve"> by and between Dane Building Concepts</w:t>
      </w:r>
      <w:r>
        <w:rPr>
          <w:rFonts w:ascii="Arial" w:hAnsi="Arial" w:cs="Arial"/>
          <w:kern w:val="28"/>
          <w:sz w:val="22"/>
          <w:szCs w:val="22"/>
        </w:rPr>
        <w:t>, hereinafter referred to as “Builder” and</w:t>
      </w:r>
      <w:r w:rsidR="008F763F">
        <w:rPr>
          <w:rFonts w:ascii="Arial" w:hAnsi="Arial" w:cs="Arial"/>
          <w:kern w:val="28"/>
          <w:sz w:val="22"/>
          <w:szCs w:val="22"/>
        </w:rPr>
        <w:t xml:space="preserve"> </w:t>
      </w:r>
      <w:r w:rsidR="004423E7">
        <w:rPr>
          <w:rFonts w:ascii="Arial" w:hAnsi="Arial" w:cs="Arial"/>
          <w:color w:val="FF0000"/>
          <w:kern w:val="28"/>
          <w:sz w:val="22"/>
          <w:szCs w:val="22"/>
          <w:u w:val="single"/>
        </w:rPr>
        <w:t>_______________________________</w:t>
      </w:r>
      <w:r w:rsidR="007F24DD">
        <w:rPr>
          <w:rFonts w:ascii="Arial" w:hAnsi="Arial" w:cs="Arial"/>
          <w:color w:val="FF0000"/>
          <w:kern w:val="28"/>
          <w:sz w:val="22"/>
          <w:szCs w:val="22"/>
          <w:u w:val="single"/>
        </w:rPr>
        <w:t xml:space="preserve"> </w:t>
      </w:r>
      <w:r>
        <w:rPr>
          <w:rFonts w:ascii="Arial" w:hAnsi="Arial" w:cs="Arial"/>
          <w:kern w:val="28"/>
          <w:sz w:val="22"/>
          <w:szCs w:val="22"/>
        </w:rPr>
        <w:t xml:space="preserve">hereinafter referred to as “Owner”.  </w:t>
      </w:r>
    </w:p>
    <w:p w14:paraId="60F0CC04" w14:textId="77777777" w:rsidR="00587D63" w:rsidRDefault="00587D63">
      <w:pPr>
        <w:jc w:val="both"/>
        <w:rPr>
          <w:rFonts w:ascii="Arial" w:hAnsi="Arial" w:cs="Arial"/>
          <w:kern w:val="28"/>
          <w:sz w:val="22"/>
          <w:szCs w:val="22"/>
        </w:rPr>
      </w:pPr>
      <w:r>
        <w:rPr>
          <w:rFonts w:ascii="Arial" w:hAnsi="Arial" w:cs="Arial"/>
          <w:kern w:val="28"/>
          <w:sz w:val="22"/>
          <w:szCs w:val="22"/>
        </w:rPr>
        <w:t xml:space="preserve">WHEREAS, Builder, a corporation organized under the laws of the State of Wisconsin, whose place </w:t>
      </w:r>
      <w:r w:rsidR="0026093B">
        <w:rPr>
          <w:rFonts w:ascii="Arial" w:hAnsi="Arial" w:cs="Arial"/>
          <w:kern w:val="28"/>
          <w:sz w:val="22"/>
          <w:szCs w:val="22"/>
        </w:rPr>
        <w:t xml:space="preserve">of business is </w:t>
      </w:r>
      <w:r w:rsidR="00747F2B">
        <w:rPr>
          <w:rFonts w:ascii="Arial" w:hAnsi="Arial" w:cs="Arial"/>
          <w:kern w:val="28"/>
          <w:sz w:val="22"/>
          <w:szCs w:val="22"/>
        </w:rPr>
        <w:t>603 Post Road</w:t>
      </w:r>
      <w:r w:rsidR="0026093B">
        <w:rPr>
          <w:rFonts w:ascii="Arial" w:hAnsi="Arial" w:cs="Arial"/>
          <w:kern w:val="28"/>
          <w:sz w:val="22"/>
          <w:szCs w:val="22"/>
        </w:rPr>
        <w:t>.</w:t>
      </w:r>
      <w:r>
        <w:rPr>
          <w:rFonts w:ascii="Arial" w:hAnsi="Arial" w:cs="Arial"/>
          <w:kern w:val="28"/>
          <w:sz w:val="22"/>
          <w:szCs w:val="22"/>
        </w:rPr>
        <w:t>, Madison, WI 5371</w:t>
      </w:r>
      <w:r w:rsidR="00747F2B">
        <w:rPr>
          <w:rFonts w:ascii="Arial" w:hAnsi="Arial" w:cs="Arial"/>
          <w:kern w:val="28"/>
          <w:sz w:val="22"/>
          <w:szCs w:val="22"/>
        </w:rPr>
        <w:t>3</w:t>
      </w:r>
      <w:r>
        <w:rPr>
          <w:rFonts w:ascii="Arial" w:hAnsi="Arial" w:cs="Arial"/>
          <w:kern w:val="28"/>
          <w:sz w:val="22"/>
          <w:szCs w:val="22"/>
        </w:rPr>
        <w:t xml:space="preserve">, and whose principal business activity is residential construction; and </w:t>
      </w:r>
    </w:p>
    <w:p w14:paraId="10CF98A9" w14:textId="131AEE01" w:rsidR="00587D63" w:rsidRDefault="00587D63">
      <w:pPr>
        <w:jc w:val="both"/>
        <w:rPr>
          <w:rFonts w:ascii="Arial" w:hAnsi="Arial" w:cs="Arial"/>
          <w:kern w:val="28"/>
          <w:sz w:val="22"/>
          <w:szCs w:val="22"/>
        </w:rPr>
      </w:pPr>
      <w:r>
        <w:rPr>
          <w:rFonts w:ascii="Arial" w:hAnsi="Arial" w:cs="Arial"/>
          <w:kern w:val="28"/>
          <w:sz w:val="22"/>
          <w:szCs w:val="22"/>
        </w:rPr>
        <w:t xml:space="preserve">WHEREAS, property is located </w:t>
      </w:r>
      <w:r w:rsidR="00DE0872">
        <w:rPr>
          <w:rFonts w:ascii="Arial" w:hAnsi="Arial" w:cs="Arial"/>
          <w:kern w:val="28"/>
          <w:sz w:val="22"/>
          <w:szCs w:val="22"/>
        </w:rPr>
        <w:t xml:space="preserve">at </w:t>
      </w:r>
      <w:r w:rsidR="004423E7">
        <w:rPr>
          <w:rFonts w:ascii="Arial" w:hAnsi="Arial" w:cs="Arial"/>
          <w:color w:val="FF0000"/>
          <w:kern w:val="28"/>
          <w:sz w:val="22"/>
          <w:szCs w:val="22"/>
          <w:u w:val="single"/>
        </w:rPr>
        <w:t>_______________________________________</w:t>
      </w:r>
      <w:r w:rsidR="00E169B3">
        <w:rPr>
          <w:rFonts w:ascii="Arial" w:hAnsi="Arial" w:cs="Arial"/>
          <w:color w:val="FF0000"/>
          <w:kern w:val="28"/>
          <w:sz w:val="22"/>
          <w:szCs w:val="22"/>
          <w:u w:val="single"/>
        </w:rPr>
        <w:t xml:space="preserve"> </w:t>
      </w:r>
      <w:r w:rsidR="00770A02">
        <w:rPr>
          <w:rFonts w:ascii="Arial" w:hAnsi="Arial" w:cs="Arial"/>
          <w:color w:val="FF0000"/>
          <w:kern w:val="28"/>
          <w:sz w:val="22"/>
          <w:szCs w:val="22"/>
          <w:u w:val="single"/>
        </w:rPr>
        <w:t xml:space="preserve"> </w:t>
      </w:r>
      <w:r>
        <w:rPr>
          <w:rFonts w:ascii="Arial" w:hAnsi="Arial" w:cs="Arial"/>
          <w:kern w:val="28"/>
          <w:sz w:val="22"/>
          <w:szCs w:val="22"/>
        </w:rPr>
        <w:t>and</w:t>
      </w:r>
    </w:p>
    <w:p w14:paraId="072051C2" w14:textId="77777777" w:rsidR="00587D63" w:rsidRDefault="00587D63">
      <w:pPr>
        <w:jc w:val="both"/>
        <w:rPr>
          <w:rFonts w:ascii="Arial" w:hAnsi="Arial" w:cs="Arial"/>
          <w:kern w:val="28"/>
          <w:sz w:val="22"/>
          <w:szCs w:val="22"/>
        </w:rPr>
      </w:pPr>
      <w:r>
        <w:rPr>
          <w:rFonts w:ascii="Arial" w:hAnsi="Arial" w:cs="Arial"/>
          <w:kern w:val="28"/>
          <w:sz w:val="22"/>
          <w:szCs w:val="22"/>
        </w:rPr>
        <w:t>WHEREAS, Owner has or will take title to said property; and</w:t>
      </w:r>
    </w:p>
    <w:p w14:paraId="7DED2217" w14:textId="77777777" w:rsidR="00587D63" w:rsidRDefault="00587D63">
      <w:pPr>
        <w:jc w:val="both"/>
        <w:rPr>
          <w:rFonts w:ascii="Arial" w:hAnsi="Arial" w:cs="Arial"/>
          <w:kern w:val="28"/>
          <w:sz w:val="22"/>
          <w:szCs w:val="22"/>
        </w:rPr>
      </w:pPr>
      <w:r>
        <w:rPr>
          <w:rFonts w:ascii="Arial" w:hAnsi="Arial" w:cs="Arial"/>
          <w:kern w:val="28"/>
          <w:sz w:val="22"/>
          <w:szCs w:val="22"/>
        </w:rPr>
        <w:t xml:space="preserve">WHEREAS, Owner has agreed to contract with Builder for the purpose of </w:t>
      </w:r>
      <w:r w:rsidR="00FD1B00">
        <w:rPr>
          <w:rFonts w:ascii="Arial" w:hAnsi="Arial" w:cs="Arial"/>
          <w:kern w:val="28"/>
          <w:sz w:val="22"/>
          <w:szCs w:val="22"/>
        </w:rPr>
        <w:t xml:space="preserve">remodeling </w:t>
      </w:r>
      <w:r>
        <w:rPr>
          <w:rFonts w:ascii="Arial" w:hAnsi="Arial" w:cs="Arial"/>
          <w:kern w:val="28"/>
          <w:sz w:val="22"/>
          <w:szCs w:val="22"/>
        </w:rPr>
        <w:t xml:space="preserve">Owner’s home according to the general terms and conditions of this </w:t>
      </w:r>
      <w:r w:rsidR="00FD1B00">
        <w:rPr>
          <w:rFonts w:ascii="Arial" w:hAnsi="Arial" w:cs="Arial"/>
          <w:kern w:val="28"/>
          <w:sz w:val="22"/>
          <w:szCs w:val="22"/>
        </w:rPr>
        <w:t xml:space="preserve">Contract and the </w:t>
      </w:r>
      <w:r w:rsidR="00553CA2">
        <w:rPr>
          <w:rFonts w:ascii="Arial" w:hAnsi="Arial" w:cs="Arial"/>
          <w:kern w:val="28"/>
          <w:sz w:val="22"/>
          <w:szCs w:val="22"/>
        </w:rPr>
        <w:t>Estimate Cost Breakdown</w:t>
      </w:r>
      <w:r>
        <w:rPr>
          <w:rFonts w:ascii="Arial" w:hAnsi="Arial" w:cs="Arial"/>
          <w:kern w:val="28"/>
          <w:sz w:val="22"/>
          <w:szCs w:val="22"/>
        </w:rPr>
        <w:t xml:space="preserve">; and </w:t>
      </w:r>
    </w:p>
    <w:p w14:paraId="0D41C96A" w14:textId="77777777" w:rsidR="00587D63" w:rsidRDefault="00587D63">
      <w:pPr>
        <w:jc w:val="both"/>
        <w:rPr>
          <w:rFonts w:ascii="Arial" w:hAnsi="Arial" w:cs="Arial"/>
          <w:kern w:val="28"/>
          <w:sz w:val="22"/>
          <w:szCs w:val="22"/>
        </w:rPr>
      </w:pPr>
      <w:r>
        <w:rPr>
          <w:rFonts w:ascii="Arial" w:hAnsi="Arial" w:cs="Arial"/>
          <w:kern w:val="28"/>
          <w:sz w:val="22"/>
          <w:szCs w:val="22"/>
        </w:rPr>
        <w:t xml:space="preserve">NOW THEREFORE in consideration of the covenants contained herein, the parties agree as follows: </w:t>
      </w:r>
    </w:p>
    <w:p w14:paraId="2FD8A121" w14:textId="77777777" w:rsidR="00587D63" w:rsidRDefault="00587D63">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rPr>
        <w:t>Article 1</w:t>
      </w:r>
    </w:p>
    <w:p w14:paraId="24AA3C9E"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Contract Documents</w:t>
      </w:r>
    </w:p>
    <w:p w14:paraId="31E433C5" w14:textId="77777777" w:rsidR="00587D63" w:rsidRDefault="00587D63">
      <w:pPr>
        <w:ind w:left="450"/>
        <w:jc w:val="both"/>
        <w:rPr>
          <w:rFonts w:ascii="Arial" w:hAnsi="Arial" w:cs="Arial"/>
          <w:kern w:val="28"/>
          <w:sz w:val="22"/>
          <w:szCs w:val="22"/>
        </w:rPr>
      </w:pPr>
      <w:r>
        <w:rPr>
          <w:rFonts w:ascii="Arial" w:hAnsi="Arial" w:cs="Arial"/>
          <w:kern w:val="28"/>
          <w:sz w:val="22"/>
          <w:szCs w:val="22"/>
        </w:rPr>
        <w:t xml:space="preserve">The entire Construction Contract as defined herein consists of </w:t>
      </w:r>
      <w:r w:rsidR="00770A02">
        <w:rPr>
          <w:rFonts w:ascii="Arial" w:hAnsi="Arial" w:cs="Arial"/>
          <w:color w:val="FF0000"/>
          <w:kern w:val="28"/>
          <w:sz w:val="22"/>
          <w:szCs w:val="22"/>
        </w:rPr>
        <w:t>this Agreement</w:t>
      </w:r>
      <w:r w:rsidR="00290ED0">
        <w:rPr>
          <w:rFonts w:ascii="Arial" w:hAnsi="Arial" w:cs="Arial"/>
          <w:color w:val="FF0000"/>
          <w:kern w:val="28"/>
          <w:sz w:val="22"/>
          <w:szCs w:val="22"/>
        </w:rPr>
        <w:t xml:space="preserve">, </w:t>
      </w:r>
      <w:r w:rsidR="007F24DD">
        <w:rPr>
          <w:rFonts w:ascii="Arial" w:hAnsi="Arial" w:cs="Arial"/>
          <w:color w:val="FF0000"/>
          <w:kern w:val="28"/>
          <w:sz w:val="22"/>
          <w:szCs w:val="22"/>
        </w:rPr>
        <w:t>plans</w:t>
      </w:r>
      <w:r w:rsidR="00290ED0">
        <w:rPr>
          <w:rFonts w:ascii="Arial" w:hAnsi="Arial" w:cs="Arial"/>
          <w:color w:val="FF0000"/>
          <w:kern w:val="28"/>
          <w:sz w:val="22"/>
          <w:szCs w:val="22"/>
        </w:rPr>
        <w:t>,</w:t>
      </w:r>
      <w:r w:rsidR="00770A02">
        <w:rPr>
          <w:rFonts w:ascii="Arial" w:hAnsi="Arial" w:cs="Arial"/>
          <w:color w:val="FF0000"/>
          <w:kern w:val="28"/>
          <w:sz w:val="22"/>
          <w:szCs w:val="22"/>
        </w:rPr>
        <w:t xml:space="preserve"> and </w:t>
      </w:r>
      <w:r w:rsidR="00E4490E">
        <w:rPr>
          <w:rFonts w:ascii="Arial" w:hAnsi="Arial" w:cs="Arial"/>
          <w:color w:val="FF0000"/>
          <w:kern w:val="28"/>
          <w:sz w:val="22"/>
          <w:szCs w:val="22"/>
        </w:rPr>
        <w:t>Cost Breakdown</w:t>
      </w:r>
      <w:r w:rsidR="001746E3">
        <w:rPr>
          <w:rFonts w:ascii="Arial" w:hAnsi="Arial" w:cs="Arial"/>
          <w:color w:val="FF0000"/>
          <w:kern w:val="28"/>
          <w:sz w:val="22"/>
          <w:szCs w:val="22"/>
        </w:rPr>
        <w:t xml:space="preserve"> </w:t>
      </w:r>
      <w:r>
        <w:rPr>
          <w:rFonts w:ascii="Arial" w:hAnsi="Arial" w:cs="Arial"/>
          <w:kern w:val="28"/>
          <w:sz w:val="22"/>
          <w:szCs w:val="22"/>
        </w:rPr>
        <w:t xml:space="preserve">as signed and dated for approval by the Owner, and any Modifications approved by the Builder and Owner documented as Change Orders </w:t>
      </w:r>
      <w:r w:rsidR="00770A02">
        <w:rPr>
          <w:rFonts w:ascii="Arial" w:hAnsi="Arial" w:cs="Arial"/>
          <w:kern w:val="28"/>
          <w:sz w:val="22"/>
          <w:szCs w:val="22"/>
        </w:rPr>
        <w:t xml:space="preserve">(or via </w:t>
      </w:r>
      <w:r w:rsidR="00C300EE">
        <w:rPr>
          <w:rFonts w:ascii="Arial" w:hAnsi="Arial" w:cs="Arial"/>
          <w:kern w:val="28"/>
          <w:sz w:val="22"/>
          <w:szCs w:val="22"/>
        </w:rPr>
        <w:t xml:space="preserve">acknowledged </w:t>
      </w:r>
      <w:r w:rsidR="00770A02">
        <w:rPr>
          <w:rFonts w:ascii="Arial" w:hAnsi="Arial" w:cs="Arial"/>
          <w:kern w:val="28"/>
          <w:sz w:val="22"/>
          <w:szCs w:val="22"/>
        </w:rPr>
        <w:t xml:space="preserve">email) </w:t>
      </w:r>
      <w:r>
        <w:rPr>
          <w:rFonts w:ascii="Arial" w:hAnsi="Arial" w:cs="Arial"/>
          <w:kern w:val="28"/>
          <w:sz w:val="22"/>
          <w:szCs w:val="22"/>
        </w:rPr>
        <w:t>after the parties have executed this Agreement.  These documents form the Construction Contract, and are as fully a part of the Contract as if attached to this Agreement or repeated herein.  The Contract represents the entire and integrated agreement between the parties and supersedes prior negotiations, representations or agreements, either written or oral.</w:t>
      </w:r>
      <w:r w:rsidR="00BB1AF0">
        <w:rPr>
          <w:rFonts w:ascii="Arial" w:hAnsi="Arial" w:cs="Arial"/>
          <w:kern w:val="28"/>
          <w:sz w:val="22"/>
          <w:szCs w:val="22"/>
        </w:rPr>
        <w:t xml:space="preserve"> </w:t>
      </w:r>
    </w:p>
    <w:p w14:paraId="1AA2D327" w14:textId="77777777" w:rsidR="00587D63" w:rsidRDefault="00587D63">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rPr>
        <w:t>Article 2</w:t>
      </w:r>
    </w:p>
    <w:p w14:paraId="738B36B0"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Construction Specifications</w:t>
      </w:r>
    </w:p>
    <w:p w14:paraId="3EBDEEA1" w14:textId="77777777" w:rsidR="00587D63" w:rsidRDefault="00587D63">
      <w:pPr>
        <w:ind w:left="450"/>
        <w:jc w:val="both"/>
        <w:rPr>
          <w:rFonts w:ascii="Arial" w:hAnsi="Arial" w:cs="Arial"/>
          <w:kern w:val="28"/>
          <w:sz w:val="22"/>
          <w:szCs w:val="22"/>
        </w:rPr>
      </w:pPr>
      <w:r>
        <w:rPr>
          <w:rFonts w:ascii="Arial" w:hAnsi="Arial" w:cs="Arial"/>
          <w:kern w:val="28"/>
          <w:sz w:val="22"/>
          <w:szCs w:val="22"/>
        </w:rPr>
        <w:t xml:space="preserve">The parties to this Construction Agreement agree to the specifications detailed in Addendum </w:t>
      </w:r>
      <w:r w:rsidR="00EC323A">
        <w:rPr>
          <w:rFonts w:ascii="Arial" w:hAnsi="Arial" w:cs="Arial"/>
          <w:kern w:val="28"/>
          <w:sz w:val="22"/>
          <w:szCs w:val="22"/>
        </w:rPr>
        <w:t>A</w:t>
      </w:r>
      <w:r w:rsidR="00900887">
        <w:rPr>
          <w:rFonts w:ascii="Arial" w:hAnsi="Arial" w:cs="Arial"/>
          <w:kern w:val="28"/>
          <w:sz w:val="22"/>
          <w:szCs w:val="22"/>
        </w:rPr>
        <w:t xml:space="preserve">, the </w:t>
      </w:r>
      <w:r w:rsidR="00290ED0">
        <w:rPr>
          <w:rFonts w:ascii="Arial" w:hAnsi="Arial" w:cs="Arial"/>
          <w:kern w:val="28"/>
          <w:sz w:val="22"/>
          <w:szCs w:val="22"/>
        </w:rPr>
        <w:t>Cost Breakdown</w:t>
      </w:r>
      <w:r w:rsidR="00900887">
        <w:rPr>
          <w:rFonts w:ascii="Arial" w:hAnsi="Arial" w:cs="Arial"/>
          <w:kern w:val="28"/>
          <w:sz w:val="22"/>
          <w:szCs w:val="22"/>
        </w:rPr>
        <w:t>,</w:t>
      </w:r>
      <w:r>
        <w:rPr>
          <w:rFonts w:ascii="Arial" w:hAnsi="Arial" w:cs="Arial"/>
          <w:kern w:val="28"/>
          <w:sz w:val="22"/>
          <w:szCs w:val="22"/>
        </w:rPr>
        <w:t xml:space="preserve"> of this Agreement.  The Builder shall be the authority for the proper usage, arrangement, and placement of fixtures, equipment, and materials in accordance with recognized standards.</w:t>
      </w:r>
    </w:p>
    <w:p w14:paraId="17787786" w14:textId="77777777" w:rsidR="00587D63" w:rsidRDefault="00587D63">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rPr>
        <w:t>Article 3</w:t>
      </w:r>
    </w:p>
    <w:p w14:paraId="038E0BC7"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Date of Commencement and Substantial Completion</w:t>
      </w:r>
    </w:p>
    <w:p w14:paraId="7B667854" w14:textId="77777777" w:rsidR="00587D63" w:rsidRDefault="00587D63">
      <w:pPr>
        <w:ind w:left="450" w:hanging="450"/>
        <w:jc w:val="both"/>
        <w:rPr>
          <w:rFonts w:ascii="Arial" w:hAnsi="Arial" w:cs="Arial"/>
          <w:kern w:val="28"/>
          <w:sz w:val="22"/>
          <w:szCs w:val="22"/>
        </w:rPr>
      </w:pPr>
      <w:r>
        <w:rPr>
          <w:rFonts w:ascii="Arial" w:hAnsi="Arial" w:cs="Arial"/>
          <w:kern w:val="28"/>
          <w:sz w:val="22"/>
          <w:szCs w:val="22"/>
        </w:rPr>
        <w:t>3.1.</w:t>
      </w:r>
      <w:r>
        <w:rPr>
          <w:rFonts w:ascii="Arial" w:hAnsi="Arial" w:cs="Arial"/>
          <w:kern w:val="28"/>
          <w:sz w:val="22"/>
          <w:szCs w:val="22"/>
        </w:rPr>
        <w:tab/>
        <w:t xml:space="preserve">Commencement Date: Shall mean the date </w:t>
      </w:r>
      <w:r w:rsidR="002475D7">
        <w:rPr>
          <w:rFonts w:ascii="Arial" w:hAnsi="Arial" w:cs="Arial"/>
          <w:kern w:val="28"/>
          <w:sz w:val="22"/>
          <w:szCs w:val="22"/>
        </w:rPr>
        <w:t>agreed between the Owner and the Builder</w:t>
      </w:r>
      <w:r>
        <w:rPr>
          <w:rFonts w:ascii="Arial" w:hAnsi="Arial" w:cs="Arial"/>
          <w:kern w:val="28"/>
          <w:sz w:val="22"/>
          <w:szCs w:val="22"/>
        </w:rPr>
        <w:t>.</w:t>
      </w:r>
      <w:r w:rsidR="00BB1AF0">
        <w:rPr>
          <w:rFonts w:ascii="Arial" w:hAnsi="Arial" w:cs="Arial"/>
          <w:kern w:val="28"/>
          <w:sz w:val="22"/>
          <w:szCs w:val="22"/>
        </w:rPr>
        <w:t xml:space="preserve"> </w:t>
      </w:r>
      <w:r w:rsidR="0039313B">
        <w:rPr>
          <w:rFonts w:ascii="Arial" w:hAnsi="Arial" w:cs="Arial"/>
          <w:kern w:val="28"/>
          <w:sz w:val="22"/>
          <w:szCs w:val="22"/>
        </w:rPr>
        <w:t>Builder will provide Building permit and schedule necessary inspections.</w:t>
      </w:r>
    </w:p>
    <w:p w14:paraId="252320B5" w14:textId="77777777" w:rsidR="00587D63" w:rsidRDefault="00587D63">
      <w:pPr>
        <w:jc w:val="both"/>
        <w:rPr>
          <w:rFonts w:ascii="Arial" w:hAnsi="Arial" w:cs="Arial"/>
          <w:kern w:val="28"/>
          <w:sz w:val="22"/>
          <w:szCs w:val="22"/>
        </w:rPr>
      </w:pPr>
    </w:p>
    <w:p w14:paraId="4FAA92B3" w14:textId="672765A3" w:rsidR="00587D63" w:rsidRDefault="00587D63">
      <w:pPr>
        <w:ind w:left="450" w:hanging="450"/>
        <w:jc w:val="both"/>
        <w:rPr>
          <w:rFonts w:ascii="Arial" w:hAnsi="Arial" w:cs="Arial"/>
          <w:kern w:val="28"/>
          <w:sz w:val="22"/>
          <w:szCs w:val="22"/>
        </w:rPr>
      </w:pPr>
      <w:r>
        <w:rPr>
          <w:rFonts w:ascii="Arial" w:hAnsi="Arial" w:cs="Arial"/>
          <w:kern w:val="28"/>
          <w:sz w:val="22"/>
          <w:szCs w:val="22"/>
        </w:rPr>
        <w:t>3.2.</w:t>
      </w:r>
      <w:r>
        <w:rPr>
          <w:rFonts w:ascii="Arial" w:hAnsi="Arial" w:cs="Arial"/>
          <w:kern w:val="28"/>
          <w:sz w:val="22"/>
          <w:szCs w:val="22"/>
        </w:rPr>
        <w:tab/>
        <w:t xml:space="preserve">Substantial Completion: Shall mean the stage of the progress of work when the work or designated portion thereof is sufficiently complete in accordance with the Contract Documents so that the Owner can occupy or utilize the work for its intended use.  Said work shall be substantially complete not more </w:t>
      </w:r>
      <w:r w:rsidR="00EC323A">
        <w:rPr>
          <w:rFonts w:ascii="Arial" w:hAnsi="Arial" w:cs="Arial"/>
          <w:kern w:val="28"/>
          <w:sz w:val="22"/>
          <w:szCs w:val="22"/>
        </w:rPr>
        <w:t xml:space="preserve">than </w:t>
      </w:r>
      <w:r w:rsidR="000877BB">
        <w:rPr>
          <w:rFonts w:ascii="Arial" w:hAnsi="Arial" w:cs="Arial"/>
          <w:color w:val="FF0000"/>
          <w:kern w:val="28"/>
          <w:sz w:val="22"/>
          <w:szCs w:val="22"/>
        </w:rPr>
        <w:t>_______</w:t>
      </w:r>
      <w:r>
        <w:rPr>
          <w:rFonts w:ascii="Arial" w:hAnsi="Arial" w:cs="Arial"/>
          <w:kern w:val="28"/>
          <w:sz w:val="22"/>
          <w:szCs w:val="22"/>
        </w:rPr>
        <w:t xml:space="preserve">days after </w:t>
      </w:r>
      <w:r w:rsidR="00415F54">
        <w:rPr>
          <w:rFonts w:ascii="Arial" w:hAnsi="Arial" w:cs="Arial"/>
          <w:kern w:val="28"/>
          <w:sz w:val="22"/>
          <w:szCs w:val="22"/>
        </w:rPr>
        <w:t>date of Start</w:t>
      </w:r>
      <w:r>
        <w:rPr>
          <w:rFonts w:ascii="Arial" w:hAnsi="Arial" w:cs="Arial"/>
          <w:kern w:val="28"/>
          <w:sz w:val="22"/>
          <w:szCs w:val="22"/>
        </w:rPr>
        <w:t>.  However, substantial completion shall be extended</w:t>
      </w:r>
      <w:r w:rsidR="00BB1AF0">
        <w:rPr>
          <w:rFonts w:ascii="Arial" w:hAnsi="Arial" w:cs="Arial"/>
          <w:kern w:val="28"/>
          <w:sz w:val="22"/>
          <w:szCs w:val="22"/>
        </w:rPr>
        <w:t xml:space="preserve"> for a reasonable period</w:t>
      </w:r>
      <w:r>
        <w:rPr>
          <w:rFonts w:ascii="Arial" w:hAnsi="Arial" w:cs="Arial"/>
          <w:kern w:val="28"/>
          <w:sz w:val="22"/>
          <w:szCs w:val="22"/>
        </w:rPr>
        <w:t xml:space="preserve"> beyo</w:t>
      </w:r>
      <w:r w:rsidR="00415F54">
        <w:rPr>
          <w:rFonts w:ascii="Arial" w:hAnsi="Arial" w:cs="Arial"/>
          <w:kern w:val="28"/>
          <w:sz w:val="22"/>
          <w:szCs w:val="22"/>
        </w:rPr>
        <w:t xml:space="preserve">nd the initial </w:t>
      </w:r>
      <w:r w:rsidR="000877BB">
        <w:rPr>
          <w:rFonts w:ascii="Arial" w:hAnsi="Arial" w:cs="Arial"/>
          <w:kern w:val="28"/>
          <w:sz w:val="22"/>
          <w:szCs w:val="22"/>
        </w:rPr>
        <w:t>_____</w:t>
      </w:r>
      <w:r>
        <w:rPr>
          <w:rFonts w:ascii="Arial" w:hAnsi="Arial" w:cs="Arial"/>
          <w:kern w:val="28"/>
          <w:sz w:val="22"/>
          <w:szCs w:val="22"/>
        </w:rPr>
        <w:t xml:space="preserve"> days due to any of the following: (1) change in plans or specifications requested by the Owner or required by other regulating agency; (2) other acts of the Owner; (3) strikes; (4) shortages of labor or material; (5) weather conditions, storms, lightning, flood; (6) governmental regulation or decree; (7) riot, civil commotion, vandalism, theft, war, fire; (8) or any other conditions or occurrences, whether similar to the foregoing or not, which are not within the control of the Builder. </w:t>
      </w:r>
      <w:r w:rsidR="00E43B0D">
        <w:rPr>
          <w:rFonts w:ascii="Arial" w:hAnsi="Arial" w:cs="Arial"/>
          <w:kern w:val="28"/>
          <w:sz w:val="22"/>
          <w:szCs w:val="22"/>
        </w:rPr>
        <w:t xml:space="preserve">In a case that </w:t>
      </w:r>
      <w:r w:rsidR="00EC323A">
        <w:rPr>
          <w:rFonts w:ascii="Arial" w:hAnsi="Arial" w:cs="Arial"/>
          <w:kern w:val="28"/>
          <w:sz w:val="22"/>
          <w:szCs w:val="22"/>
        </w:rPr>
        <w:t>the Builder</w:t>
      </w:r>
      <w:r w:rsidR="00E43B0D">
        <w:rPr>
          <w:rFonts w:ascii="Arial" w:hAnsi="Arial" w:cs="Arial"/>
          <w:kern w:val="28"/>
          <w:sz w:val="22"/>
          <w:szCs w:val="22"/>
        </w:rPr>
        <w:t xml:space="preserve"> does not finish the work in timely manner and can be proven n</w:t>
      </w:r>
      <w:r w:rsidR="008B4969">
        <w:rPr>
          <w:rFonts w:ascii="Arial" w:hAnsi="Arial" w:cs="Arial"/>
          <w:kern w:val="28"/>
          <w:sz w:val="22"/>
          <w:szCs w:val="22"/>
        </w:rPr>
        <w:t>one of the above acts were in compliance</w:t>
      </w:r>
      <w:r w:rsidR="00E43B0D">
        <w:rPr>
          <w:rFonts w:ascii="Arial" w:hAnsi="Arial" w:cs="Arial"/>
          <w:kern w:val="28"/>
          <w:sz w:val="22"/>
          <w:szCs w:val="22"/>
        </w:rPr>
        <w:t>, a penalty of $100 per day</w:t>
      </w:r>
      <w:r w:rsidR="00415F54">
        <w:rPr>
          <w:rFonts w:ascii="Arial" w:hAnsi="Arial" w:cs="Arial"/>
          <w:kern w:val="28"/>
          <w:sz w:val="22"/>
          <w:szCs w:val="22"/>
        </w:rPr>
        <w:t xml:space="preserve"> will be against Builder after</w:t>
      </w:r>
      <w:r w:rsidR="000877BB">
        <w:rPr>
          <w:rFonts w:ascii="Arial" w:hAnsi="Arial" w:cs="Arial"/>
          <w:kern w:val="28"/>
          <w:sz w:val="22"/>
          <w:szCs w:val="22"/>
        </w:rPr>
        <w:t xml:space="preserve"> </w:t>
      </w:r>
      <w:r w:rsidR="000877BB" w:rsidRPr="000877BB">
        <w:rPr>
          <w:rFonts w:ascii="Arial" w:hAnsi="Arial" w:cs="Arial"/>
          <w:color w:val="FF0000"/>
          <w:kern w:val="28"/>
          <w:sz w:val="22"/>
          <w:szCs w:val="22"/>
        </w:rPr>
        <w:t>_____</w:t>
      </w:r>
      <w:r w:rsidR="00C75A28">
        <w:rPr>
          <w:rFonts w:ascii="Arial" w:hAnsi="Arial" w:cs="Arial"/>
          <w:color w:val="FF0000"/>
          <w:kern w:val="28"/>
          <w:sz w:val="22"/>
          <w:szCs w:val="22"/>
        </w:rPr>
        <w:t xml:space="preserve"> </w:t>
      </w:r>
      <w:r w:rsidR="00E43B0D">
        <w:rPr>
          <w:rFonts w:ascii="Arial" w:hAnsi="Arial" w:cs="Arial"/>
          <w:kern w:val="28"/>
          <w:sz w:val="22"/>
          <w:szCs w:val="22"/>
        </w:rPr>
        <w:t>days.</w:t>
      </w:r>
    </w:p>
    <w:p w14:paraId="5DCAB9C9" w14:textId="77777777" w:rsidR="00587D63" w:rsidRDefault="00587D63">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rPr>
        <w:lastRenderedPageBreak/>
        <w:t>Article 4</w:t>
      </w:r>
    </w:p>
    <w:p w14:paraId="45464F47"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Contract Sum</w:t>
      </w:r>
    </w:p>
    <w:p w14:paraId="7BDF3B72" w14:textId="23464A80" w:rsidR="00E169B3" w:rsidRPr="00E169B3" w:rsidRDefault="00587D63" w:rsidP="00E169B3">
      <w:pPr>
        <w:widowControl/>
        <w:autoSpaceDE/>
        <w:autoSpaceDN/>
        <w:adjustRightInd/>
        <w:jc w:val="both"/>
        <w:rPr>
          <w:rFonts w:ascii="Arial" w:hAnsi="Arial" w:cs="Arial"/>
        </w:rPr>
      </w:pPr>
      <w:r>
        <w:rPr>
          <w:rFonts w:ascii="Arial" w:hAnsi="Arial" w:cs="Arial"/>
          <w:kern w:val="28"/>
          <w:sz w:val="22"/>
          <w:szCs w:val="22"/>
        </w:rPr>
        <w:t>4.1</w:t>
      </w:r>
      <w:r>
        <w:rPr>
          <w:rFonts w:ascii="Arial" w:hAnsi="Arial" w:cs="Arial"/>
          <w:kern w:val="28"/>
          <w:sz w:val="22"/>
          <w:szCs w:val="22"/>
        </w:rPr>
        <w:tab/>
        <w:t xml:space="preserve">The total cost for construction under the terms and conditions and in accordance with the </w:t>
      </w:r>
      <w:r w:rsidR="00747F2B">
        <w:rPr>
          <w:rFonts w:ascii="Arial" w:hAnsi="Arial" w:cs="Arial"/>
          <w:kern w:val="28"/>
          <w:sz w:val="22"/>
          <w:szCs w:val="22"/>
        </w:rPr>
        <w:t>Estimated Cost Breakdown</w:t>
      </w:r>
      <w:r w:rsidR="00290ED0">
        <w:rPr>
          <w:rFonts w:ascii="Arial" w:hAnsi="Arial" w:cs="Arial"/>
          <w:kern w:val="28"/>
          <w:sz w:val="22"/>
          <w:szCs w:val="22"/>
        </w:rPr>
        <w:t xml:space="preserve"> is</w:t>
      </w:r>
      <w:r>
        <w:rPr>
          <w:rFonts w:ascii="Arial" w:hAnsi="Arial" w:cs="Arial"/>
          <w:kern w:val="28"/>
          <w:sz w:val="22"/>
          <w:szCs w:val="22"/>
        </w:rPr>
        <w:t xml:space="preserve"> </w:t>
      </w:r>
      <w:r w:rsidR="00852503" w:rsidRPr="00852503">
        <w:rPr>
          <w:rFonts w:ascii="Arial" w:hAnsi="Arial" w:cs="Arial"/>
        </w:rPr>
        <w:t xml:space="preserve"> </w:t>
      </w:r>
      <w:r w:rsidR="00E169B3" w:rsidRPr="00E169B3">
        <w:rPr>
          <w:rFonts w:ascii="Arial" w:hAnsi="Arial" w:cs="Arial"/>
        </w:rPr>
        <w:t xml:space="preserve"> </w:t>
      </w:r>
      <w:r w:rsidR="004423E7" w:rsidRPr="004423E7">
        <w:rPr>
          <w:rFonts w:ascii="Arial" w:hAnsi="Arial" w:cs="Arial"/>
          <w:color w:val="FF0000"/>
        </w:rPr>
        <w:t>_______________</w:t>
      </w:r>
      <w:r w:rsidR="00E169B3" w:rsidRPr="00E169B3">
        <w:rPr>
          <w:rFonts w:ascii="Arial" w:hAnsi="Arial" w:cs="Arial"/>
        </w:rPr>
        <w:t xml:space="preserve"> </w:t>
      </w:r>
    </w:p>
    <w:p w14:paraId="6160275E" w14:textId="52C353D8" w:rsidR="000A0919" w:rsidRPr="00852503" w:rsidRDefault="000A0919" w:rsidP="000A0919">
      <w:pPr>
        <w:widowControl/>
        <w:autoSpaceDE/>
        <w:autoSpaceDN/>
        <w:adjustRightInd/>
        <w:jc w:val="both"/>
        <w:rPr>
          <w:rFonts w:ascii="Arial" w:hAnsi="Arial" w:cs="Arial"/>
        </w:rPr>
      </w:pPr>
    </w:p>
    <w:p w14:paraId="5FA7BB54" w14:textId="77777777" w:rsidR="00587D63" w:rsidRDefault="007F24DD">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lang w:val="en-US"/>
        </w:rPr>
        <w:t>A</w:t>
      </w:r>
      <w:r w:rsidR="009E1A61">
        <w:rPr>
          <w:rFonts w:ascii="Arial" w:hAnsi="Arial" w:cs="Arial"/>
          <w:b w:val="0"/>
          <w:bCs w:val="0"/>
          <w:kern w:val="28"/>
          <w:sz w:val="22"/>
          <w:szCs w:val="22"/>
          <w:u w:val="single"/>
        </w:rPr>
        <w:t>rticle</w:t>
      </w:r>
      <w:r w:rsidR="00587D63">
        <w:rPr>
          <w:rFonts w:ascii="Arial" w:hAnsi="Arial" w:cs="Arial"/>
          <w:b w:val="0"/>
          <w:bCs w:val="0"/>
          <w:kern w:val="28"/>
          <w:sz w:val="22"/>
          <w:szCs w:val="22"/>
          <w:u w:val="single"/>
        </w:rPr>
        <w:t xml:space="preserve"> 5</w:t>
      </w:r>
    </w:p>
    <w:p w14:paraId="40CA79E1"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Changes in the Work</w:t>
      </w:r>
    </w:p>
    <w:p w14:paraId="32B289F3" w14:textId="77777777" w:rsidR="00587D63" w:rsidRDefault="00587D63">
      <w:pPr>
        <w:ind w:left="450" w:hanging="450"/>
        <w:jc w:val="both"/>
        <w:rPr>
          <w:rFonts w:ascii="Arial" w:hAnsi="Arial" w:cs="Arial"/>
          <w:kern w:val="28"/>
          <w:sz w:val="22"/>
          <w:szCs w:val="22"/>
        </w:rPr>
      </w:pPr>
      <w:r>
        <w:rPr>
          <w:rFonts w:ascii="Arial" w:hAnsi="Arial" w:cs="Arial"/>
          <w:kern w:val="28"/>
          <w:sz w:val="22"/>
          <w:szCs w:val="22"/>
        </w:rPr>
        <w:t>5.1</w:t>
      </w:r>
      <w:r>
        <w:rPr>
          <w:rFonts w:ascii="Arial" w:hAnsi="Arial" w:cs="Arial"/>
          <w:kern w:val="28"/>
          <w:sz w:val="22"/>
          <w:szCs w:val="22"/>
        </w:rPr>
        <w:tab/>
        <w:t xml:space="preserve"> Change orders:  The parties agree that changes to this Agreement, the </w:t>
      </w:r>
      <w:r w:rsidR="001746E3">
        <w:rPr>
          <w:rFonts w:ascii="Arial" w:hAnsi="Arial" w:cs="Arial"/>
          <w:kern w:val="28"/>
          <w:sz w:val="22"/>
          <w:szCs w:val="22"/>
        </w:rPr>
        <w:t>Cost Breakdown</w:t>
      </w:r>
      <w:r>
        <w:rPr>
          <w:rFonts w:ascii="Arial" w:hAnsi="Arial" w:cs="Arial"/>
          <w:kern w:val="28"/>
          <w:sz w:val="22"/>
          <w:szCs w:val="22"/>
        </w:rPr>
        <w:t xml:space="preserve">, are null and void, unless both parties agree in writing to the changes.  The parties further agree to document the changes on the Change Order form. Change Orders must contain a detailed description of the change, addition or deletion, and the cost or credit thereof.  Change Orders must </w:t>
      </w:r>
      <w:r w:rsidR="00882A2D">
        <w:rPr>
          <w:rFonts w:ascii="Arial" w:hAnsi="Arial" w:cs="Arial"/>
          <w:kern w:val="28"/>
          <w:sz w:val="22"/>
          <w:szCs w:val="22"/>
        </w:rPr>
        <w:t>be signed by Builder and Owner</w:t>
      </w:r>
      <w:r w:rsidR="005C52DD">
        <w:rPr>
          <w:rFonts w:ascii="Arial" w:hAnsi="Arial" w:cs="Arial"/>
          <w:kern w:val="28"/>
          <w:sz w:val="22"/>
          <w:szCs w:val="22"/>
        </w:rPr>
        <w:t>, or done via email,</w:t>
      </w:r>
      <w:r w:rsidR="00882A2D">
        <w:rPr>
          <w:rFonts w:ascii="Arial" w:hAnsi="Arial" w:cs="Arial"/>
          <w:kern w:val="28"/>
          <w:sz w:val="22"/>
          <w:szCs w:val="22"/>
        </w:rPr>
        <w:t xml:space="preserve"> </w:t>
      </w:r>
      <w:r w:rsidR="00882A2D" w:rsidRPr="002B64A2">
        <w:rPr>
          <w:rFonts w:ascii="Arial" w:hAnsi="Arial" w:cs="Arial"/>
          <w:kern w:val="28"/>
          <w:sz w:val="22"/>
          <w:szCs w:val="22"/>
        </w:rPr>
        <w:t>at a cost of $125 eac</w:t>
      </w:r>
      <w:r w:rsidR="002805A3">
        <w:rPr>
          <w:rFonts w:ascii="Arial" w:hAnsi="Arial" w:cs="Arial"/>
          <w:kern w:val="28"/>
          <w:sz w:val="22"/>
          <w:szCs w:val="22"/>
        </w:rPr>
        <w:t>h. Change orders may be executed by agreement through email or text message.</w:t>
      </w:r>
    </w:p>
    <w:p w14:paraId="0663079F" w14:textId="77777777" w:rsidR="00587D63" w:rsidRDefault="00587D63">
      <w:pPr>
        <w:tabs>
          <w:tab w:val="left" w:pos="450"/>
        </w:tabs>
        <w:jc w:val="both"/>
        <w:rPr>
          <w:rFonts w:ascii="Arial" w:hAnsi="Arial" w:cs="Arial"/>
          <w:kern w:val="28"/>
          <w:sz w:val="22"/>
          <w:szCs w:val="22"/>
        </w:rPr>
      </w:pPr>
    </w:p>
    <w:p w14:paraId="20281829" w14:textId="77777777" w:rsidR="00587D63" w:rsidRDefault="00587D63">
      <w:pPr>
        <w:ind w:left="450" w:hanging="450"/>
        <w:jc w:val="both"/>
        <w:rPr>
          <w:rFonts w:ascii="Arial" w:hAnsi="Arial" w:cs="Arial"/>
          <w:kern w:val="28"/>
          <w:sz w:val="22"/>
          <w:szCs w:val="22"/>
        </w:rPr>
      </w:pPr>
      <w:r>
        <w:rPr>
          <w:rFonts w:ascii="Arial" w:hAnsi="Arial" w:cs="Arial"/>
          <w:kern w:val="28"/>
          <w:sz w:val="22"/>
          <w:szCs w:val="22"/>
        </w:rPr>
        <w:t>5.2</w:t>
      </w:r>
      <w:r>
        <w:rPr>
          <w:rFonts w:ascii="Arial" w:hAnsi="Arial" w:cs="Arial"/>
          <w:kern w:val="28"/>
          <w:sz w:val="22"/>
          <w:szCs w:val="22"/>
        </w:rPr>
        <w:tab/>
        <w:t xml:space="preserve"> Changes due to Public Body:  Any changes, alterations, or extras not included on </w:t>
      </w:r>
      <w:r w:rsidR="00EC323A">
        <w:rPr>
          <w:rFonts w:ascii="Arial" w:hAnsi="Arial" w:cs="Arial"/>
          <w:kern w:val="28"/>
          <w:sz w:val="22"/>
          <w:szCs w:val="22"/>
        </w:rPr>
        <w:t>Reconciliation Worksheet</w:t>
      </w:r>
      <w:r>
        <w:rPr>
          <w:rFonts w:ascii="Arial" w:hAnsi="Arial" w:cs="Arial"/>
          <w:kern w:val="28"/>
          <w:sz w:val="22"/>
          <w:szCs w:val="22"/>
        </w:rPr>
        <w:t xml:space="preserve">, which may be required by any public body or inspector, not due to any noncompliance by Builder, and which increases the overall cost, shall constitute an extra and shall be paid by Owner.  Such costs shall require written approval from Owner(s), as state above.  </w:t>
      </w:r>
    </w:p>
    <w:p w14:paraId="3D33959E" w14:textId="77777777" w:rsidR="00587D63" w:rsidRDefault="00587D63">
      <w:pPr>
        <w:jc w:val="both"/>
        <w:rPr>
          <w:rFonts w:ascii="Arial" w:hAnsi="Arial" w:cs="Arial"/>
          <w:kern w:val="28"/>
          <w:sz w:val="22"/>
          <w:szCs w:val="22"/>
        </w:rPr>
      </w:pPr>
    </w:p>
    <w:p w14:paraId="7EFF9521" w14:textId="77777777" w:rsidR="00587D63" w:rsidRDefault="00F16820">
      <w:pPr>
        <w:ind w:left="450" w:hanging="450"/>
        <w:jc w:val="both"/>
        <w:rPr>
          <w:rFonts w:ascii="Arial" w:hAnsi="Arial" w:cs="Arial"/>
          <w:kern w:val="28"/>
          <w:sz w:val="22"/>
          <w:szCs w:val="22"/>
        </w:rPr>
      </w:pPr>
      <w:r>
        <w:rPr>
          <w:rFonts w:ascii="Arial" w:hAnsi="Arial" w:cs="Arial"/>
          <w:kern w:val="28"/>
          <w:sz w:val="22"/>
          <w:szCs w:val="22"/>
        </w:rPr>
        <w:t>5.3</w:t>
      </w:r>
      <w:r>
        <w:rPr>
          <w:rFonts w:ascii="Arial" w:hAnsi="Arial" w:cs="Arial"/>
          <w:kern w:val="28"/>
          <w:sz w:val="22"/>
          <w:szCs w:val="22"/>
        </w:rPr>
        <w:tab/>
        <w:t xml:space="preserve"> </w:t>
      </w:r>
      <w:r w:rsidR="00BB1AF0">
        <w:rPr>
          <w:rFonts w:ascii="Arial" w:hAnsi="Arial" w:cs="Arial"/>
          <w:kern w:val="28"/>
          <w:sz w:val="22"/>
          <w:szCs w:val="22"/>
        </w:rPr>
        <w:t>Fee: Builder shall be e</w:t>
      </w:r>
      <w:r w:rsidR="00415F54">
        <w:rPr>
          <w:rFonts w:ascii="Arial" w:hAnsi="Arial" w:cs="Arial"/>
          <w:kern w:val="28"/>
          <w:sz w:val="22"/>
          <w:szCs w:val="22"/>
        </w:rPr>
        <w:t xml:space="preserve">ntitled to contracting fee of </w:t>
      </w:r>
      <w:r w:rsidR="00EC323A">
        <w:rPr>
          <w:rFonts w:ascii="Arial" w:hAnsi="Arial" w:cs="Arial"/>
          <w:kern w:val="28"/>
          <w:sz w:val="22"/>
          <w:szCs w:val="22"/>
        </w:rPr>
        <w:t>25</w:t>
      </w:r>
      <w:r w:rsidR="00BB1AF0">
        <w:rPr>
          <w:rFonts w:ascii="Arial" w:hAnsi="Arial" w:cs="Arial"/>
          <w:kern w:val="28"/>
          <w:sz w:val="22"/>
          <w:szCs w:val="22"/>
        </w:rPr>
        <w:t xml:space="preserve">% of the actual cost of the </w:t>
      </w:r>
      <w:r w:rsidR="00882A2D">
        <w:rPr>
          <w:rFonts w:ascii="Arial" w:hAnsi="Arial" w:cs="Arial"/>
          <w:kern w:val="28"/>
          <w:sz w:val="22"/>
          <w:szCs w:val="22"/>
        </w:rPr>
        <w:t>change:</w:t>
      </w:r>
      <w:r w:rsidR="00BD4FFD">
        <w:rPr>
          <w:rFonts w:ascii="Arial" w:hAnsi="Arial" w:cs="Arial"/>
          <w:kern w:val="28"/>
          <w:sz w:val="22"/>
          <w:szCs w:val="22"/>
        </w:rPr>
        <w:t xml:space="preserve"> Owner shall be entitled to a credit ag</w:t>
      </w:r>
      <w:r w:rsidR="00415F54">
        <w:rPr>
          <w:rFonts w:ascii="Arial" w:hAnsi="Arial" w:cs="Arial"/>
          <w:kern w:val="28"/>
          <w:sz w:val="22"/>
          <w:szCs w:val="22"/>
        </w:rPr>
        <w:t xml:space="preserve">ainst the contracting fees of </w:t>
      </w:r>
      <w:r w:rsidR="00EC323A">
        <w:rPr>
          <w:rFonts w:ascii="Arial" w:hAnsi="Arial" w:cs="Arial"/>
          <w:kern w:val="28"/>
          <w:sz w:val="22"/>
          <w:szCs w:val="22"/>
        </w:rPr>
        <w:t>25</w:t>
      </w:r>
      <w:r w:rsidR="00BD4FFD">
        <w:rPr>
          <w:rFonts w:ascii="Arial" w:hAnsi="Arial" w:cs="Arial"/>
          <w:kern w:val="28"/>
          <w:sz w:val="22"/>
          <w:szCs w:val="22"/>
        </w:rPr>
        <w:t>% of any credit given as a result of a change order.</w:t>
      </w:r>
    </w:p>
    <w:p w14:paraId="2E08FED0" w14:textId="77777777" w:rsidR="00587D63" w:rsidRDefault="00587D63">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rPr>
        <w:t>Article 6</w:t>
      </w:r>
    </w:p>
    <w:p w14:paraId="2A2433BA"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Subcontractors, Vendor Allowance Contractors, and Parties’ Relationship to Builder</w:t>
      </w:r>
    </w:p>
    <w:p w14:paraId="49E128F5" w14:textId="77777777" w:rsidR="00587D63" w:rsidRDefault="00587D63">
      <w:pPr>
        <w:tabs>
          <w:tab w:val="left" w:pos="420"/>
        </w:tabs>
        <w:ind w:left="420" w:hanging="420"/>
        <w:jc w:val="both"/>
        <w:rPr>
          <w:rFonts w:ascii="Arial" w:hAnsi="Arial" w:cs="Arial"/>
          <w:kern w:val="28"/>
          <w:sz w:val="22"/>
          <w:szCs w:val="22"/>
        </w:rPr>
      </w:pPr>
      <w:r>
        <w:rPr>
          <w:rFonts w:ascii="Arial" w:hAnsi="Arial" w:cs="Arial"/>
          <w:kern w:val="28"/>
          <w:sz w:val="22"/>
          <w:szCs w:val="22"/>
        </w:rPr>
        <w:t>6.1</w:t>
      </w:r>
      <w:r>
        <w:rPr>
          <w:rFonts w:ascii="Arial" w:hAnsi="Arial" w:cs="Arial"/>
          <w:kern w:val="28"/>
          <w:sz w:val="22"/>
          <w:szCs w:val="22"/>
        </w:rPr>
        <w:tab/>
        <w:t xml:space="preserve">Subcontractors:  Owner understands that portions of the work that the Builder does not customarily perform with Builder’s own personnel will be performed under subcontracts with the builder.  </w:t>
      </w:r>
    </w:p>
    <w:p w14:paraId="5DED164B" w14:textId="77777777" w:rsidR="00587D63" w:rsidRDefault="00587D63">
      <w:pPr>
        <w:jc w:val="both"/>
        <w:rPr>
          <w:rFonts w:ascii="Arial" w:hAnsi="Arial" w:cs="Arial"/>
          <w:kern w:val="28"/>
          <w:sz w:val="22"/>
          <w:szCs w:val="22"/>
        </w:rPr>
      </w:pPr>
    </w:p>
    <w:p w14:paraId="6B7D2C89" w14:textId="77777777" w:rsidR="00587D63" w:rsidRDefault="00587D63">
      <w:pPr>
        <w:tabs>
          <w:tab w:val="left" w:pos="420"/>
        </w:tabs>
        <w:ind w:left="420" w:hanging="420"/>
        <w:jc w:val="both"/>
        <w:rPr>
          <w:rFonts w:ascii="Arial" w:hAnsi="Arial" w:cs="Arial"/>
          <w:kern w:val="28"/>
          <w:sz w:val="22"/>
          <w:szCs w:val="22"/>
        </w:rPr>
      </w:pPr>
      <w:r>
        <w:rPr>
          <w:rFonts w:ascii="Arial" w:hAnsi="Arial" w:cs="Arial"/>
          <w:kern w:val="28"/>
          <w:sz w:val="22"/>
          <w:szCs w:val="22"/>
        </w:rPr>
        <w:t>6.2</w:t>
      </w:r>
      <w:r>
        <w:rPr>
          <w:rFonts w:ascii="Arial" w:hAnsi="Arial" w:cs="Arial"/>
          <w:kern w:val="28"/>
          <w:sz w:val="22"/>
          <w:szCs w:val="22"/>
        </w:rPr>
        <w:tab/>
        <w:t xml:space="preserve">Relationship to Subcontractors: Subject to Article 6.3., Owner agrees that the direction and supervision of the working forces, including subcontractors, rest exclusively with the Builder, and the Owner agrees not to issue any instruction to, or otherwise interfere with same.  The Owner shall, at all reasonable times during working hours, have the right to inspect the work.  Builder shall not be responsible for any injury to Owner during said inspection.  The Owner further agrees </w:t>
      </w:r>
      <w:r w:rsidR="00211DD4">
        <w:rPr>
          <w:rFonts w:ascii="Arial" w:hAnsi="Arial" w:cs="Arial"/>
          <w:kern w:val="28"/>
          <w:sz w:val="22"/>
          <w:szCs w:val="22"/>
        </w:rPr>
        <w:t>neither to negotiate for additional work with the subcontractors nor</w:t>
      </w:r>
      <w:r>
        <w:rPr>
          <w:rFonts w:ascii="Arial" w:hAnsi="Arial" w:cs="Arial"/>
          <w:kern w:val="28"/>
          <w:sz w:val="22"/>
          <w:szCs w:val="22"/>
        </w:rPr>
        <w:t xml:space="preserve"> to engage other builders or subcontractors, except with the Builder's prior consent and in such manner as will not interfere with the Builder's completion of work under this agreement. </w:t>
      </w:r>
    </w:p>
    <w:p w14:paraId="3C227630" w14:textId="77777777" w:rsidR="00587D63" w:rsidRDefault="00587D63">
      <w:pPr>
        <w:jc w:val="both"/>
        <w:rPr>
          <w:rFonts w:ascii="Arial" w:hAnsi="Arial" w:cs="Arial"/>
          <w:kern w:val="28"/>
          <w:sz w:val="22"/>
          <w:szCs w:val="22"/>
        </w:rPr>
      </w:pPr>
    </w:p>
    <w:p w14:paraId="111CD101" w14:textId="287595ED" w:rsidR="00587D63" w:rsidRDefault="00587D63">
      <w:pPr>
        <w:tabs>
          <w:tab w:val="left" w:pos="420"/>
        </w:tabs>
        <w:ind w:left="420" w:hanging="420"/>
        <w:jc w:val="both"/>
        <w:rPr>
          <w:rFonts w:ascii="Arial" w:hAnsi="Arial" w:cs="Arial"/>
          <w:kern w:val="28"/>
          <w:sz w:val="22"/>
          <w:szCs w:val="22"/>
        </w:rPr>
      </w:pPr>
      <w:r>
        <w:rPr>
          <w:rFonts w:ascii="Arial" w:hAnsi="Arial" w:cs="Arial"/>
          <w:kern w:val="28"/>
          <w:sz w:val="22"/>
          <w:szCs w:val="22"/>
        </w:rPr>
        <w:t>6.3</w:t>
      </w:r>
      <w:r>
        <w:rPr>
          <w:rFonts w:ascii="Arial" w:hAnsi="Arial" w:cs="Arial"/>
          <w:kern w:val="28"/>
          <w:sz w:val="22"/>
          <w:szCs w:val="22"/>
        </w:rPr>
        <w:tab/>
        <w:t xml:space="preserve">Vendor Allowance Subcontractors:  Shall mean those subcontractors </w:t>
      </w:r>
      <w:r w:rsidR="004151C5">
        <w:rPr>
          <w:rFonts w:ascii="Arial" w:hAnsi="Arial" w:cs="Arial"/>
          <w:kern w:val="28"/>
          <w:sz w:val="22"/>
          <w:szCs w:val="22"/>
        </w:rPr>
        <w:t>who</w:t>
      </w:r>
      <w:r>
        <w:rPr>
          <w:rFonts w:ascii="Arial" w:hAnsi="Arial" w:cs="Arial"/>
          <w:kern w:val="28"/>
          <w:sz w:val="22"/>
          <w:szCs w:val="22"/>
        </w:rPr>
        <w:t xml:space="preserve"> Owner, at Owner’s sole discretion, has hired to perform work pursuant to the Construction Documents and for which the work will be paid from the Owner’s allowance as specified in the </w:t>
      </w:r>
      <w:r w:rsidR="005C52DD">
        <w:rPr>
          <w:rFonts w:ascii="Arial" w:hAnsi="Arial" w:cs="Arial"/>
          <w:kern w:val="28"/>
          <w:sz w:val="22"/>
          <w:szCs w:val="22"/>
        </w:rPr>
        <w:t>Estimate Cost Breakdown</w:t>
      </w:r>
      <w:r>
        <w:rPr>
          <w:rFonts w:ascii="Arial" w:hAnsi="Arial" w:cs="Arial"/>
          <w:kern w:val="28"/>
          <w:sz w:val="22"/>
          <w:szCs w:val="22"/>
        </w:rPr>
        <w:t>. The Vendor Allowance Subcontractors include but are not limited to flooring, plumbing, painting, electrical, landscaping, kitchen and countertops, and appliance subcontractors.  Owner shall communicate to Builder any changes that Owner has made with Vendor Allowance Subcontractor so that Builder may perform work according to the terms of the Construction Contract.</w:t>
      </w:r>
    </w:p>
    <w:p w14:paraId="198AC45E" w14:textId="77777777" w:rsidR="00587D63" w:rsidRDefault="00587D63">
      <w:pPr>
        <w:jc w:val="both"/>
        <w:rPr>
          <w:rFonts w:ascii="Arial" w:hAnsi="Arial" w:cs="Arial"/>
          <w:kern w:val="28"/>
          <w:sz w:val="22"/>
          <w:szCs w:val="22"/>
        </w:rPr>
      </w:pPr>
    </w:p>
    <w:p w14:paraId="7B9C1C0B" w14:textId="77777777" w:rsidR="00587D63" w:rsidRDefault="00587D63">
      <w:pPr>
        <w:tabs>
          <w:tab w:val="left" w:pos="420"/>
        </w:tabs>
        <w:ind w:left="420" w:hanging="420"/>
        <w:jc w:val="both"/>
        <w:rPr>
          <w:rFonts w:ascii="Arial" w:hAnsi="Arial" w:cs="Arial"/>
          <w:kern w:val="28"/>
          <w:sz w:val="22"/>
          <w:szCs w:val="22"/>
        </w:rPr>
      </w:pPr>
      <w:r>
        <w:rPr>
          <w:rFonts w:ascii="Arial" w:hAnsi="Arial" w:cs="Arial"/>
          <w:kern w:val="28"/>
          <w:sz w:val="22"/>
          <w:szCs w:val="22"/>
        </w:rPr>
        <w:t>6.4</w:t>
      </w:r>
      <w:r>
        <w:rPr>
          <w:rFonts w:ascii="Arial" w:hAnsi="Arial" w:cs="Arial"/>
          <w:kern w:val="28"/>
          <w:sz w:val="22"/>
          <w:szCs w:val="22"/>
        </w:rPr>
        <w:tab/>
        <w:t xml:space="preserve">Vendor Allowance Subcontractor Workmanship:  Builder does not warrant the workmanship of Vendor Allowance Subcontractor’s beyond Builder’s standard one-year (1) limited warranty.  Owner understands and agrees to look solely to the Vendor Allowance Subcontractor to cure any damage, faulty workmanship, or product quality deficiency that is discovered beyond the one-year (1) warranty, despite when such damage, faulty workmanship, or product quality deficiency occurred.   </w:t>
      </w:r>
    </w:p>
    <w:p w14:paraId="2EECC04B" w14:textId="77777777" w:rsidR="00587D63" w:rsidRDefault="00587D63">
      <w:pPr>
        <w:pStyle w:val="Heading1"/>
        <w:keepNext/>
        <w:spacing w:before="360"/>
        <w:jc w:val="center"/>
        <w:rPr>
          <w:rFonts w:ascii="Arial" w:hAnsi="Arial" w:cs="Arial"/>
          <w:b w:val="0"/>
          <w:bCs w:val="0"/>
          <w:kern w:val="28"/>
          <w:sz w:val="22"/>
          <w:szCs w:val="22"/>
          <w:u w:val="single"/>
        </w:rPr>
      </w:pPr>
      <w:r>
        <w:rPr>
          <w:rFonts w:ascii="Arial" w:hAnsi="Arial" w:cs="Arial"/>
          <w:b w:val="0"/>
          <w:bCs w:val="0"/>
          <w:kern w:val="28"/>
          <w:sz w:val="22"/>
          <w:szCs w:val="22"/>
          <w:u w:val="single"/>
        </w:rPr>
        <w:lastRenderedPageBreak/>
        <w:t>Article 7</w:t>
      </w:r>
    </w:p>
    <w:p w14:paraId="4B99BF1C"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Disbursements</w:t>
      </w:r>
    </w:p>
    <w:p w14:paraId="6445620C" w14:textId="0453C7D2" w:rsidR="00587D63" w:rsidRPr="005823FB" w:rsidRDefault="00587D63">
      <w:pPr>
        <w:tabs>
          <w:tab w:val="left" w:pos="435"/>
        </w:tabs>
        <w:ind w:left="435" w:hanging="435"/>
        <w:jc w:val="both"/>
        <w:rPr>
          <w:rFonts w:ascii="Arial" w:hAnsi="Arial" w:cs="Arial"/>
          <w:kern w:val="28"/>
          <w:sz w:val="22"/>
          <w:szCs w:val="22"/>
          <w:u w:val="single"/>
        </w:rPr>
      </w:pPr>
      <w:r>
        <w:rPr>
          <w:rFonts w:ascii="Arial" w:hAnsi="Arial" w:cs="Arial"/>
          <w:kern w:val="28"/>
          <w:sz w:val="22"/>
          <w:szCs w:val="22"/>
        </w:rPr>
        <w:t>7.1</w:t>
      </w:r>
      <w:r>
        <w:rPr>
          <w:rFonts w:ascii="Arial" w:hAnsi="Arial" w:cs="Arial"/>
          <w:kern w:val="28"/>
          <w:sz w:val="22"/>
          <w:szCs w:val="22"/>
        </w:rPr>
        <w:tab/>
        <w:t>Initial Disbursement: Owne</w:t>
      </w:r>
      <w:r w:rsidR="00DF7479">
        <w:rPr>
          <w:rFonts w:ascii="Arial" w:hAnsi="Arial" w:cs="Arial"/>
          <w:kern w:val="28"/>
          <w:sz w:val="22"/>
          <w:szCs w:val="22"/>
        </w:rPr>
        <w:t>r shal</w:t>
      </w:r>
      <w:r w:rsidR="00415F54">
        <w:rPr>
          <w:rFonts w:ascii="Arial" w:hAnsi="Arial" w:cs="Arial"/>
          <w:kern w:val="28"/>
          <w:sz w:val="22"/>
          <w:szCs w:val="22"/>
        </w:rPr>
        <w:t xml:space="preserve">l disburse to Builder </w:t>
      </w:r>
      <w:r w:rsidR="00BF1B73">
        <w:rPr>
          <w:rFonts w:ascii="Arial" w:hAnsi="Arial" w:cs="Arial"/>
          <w:color w:val="FF0000"/>
          <w:kern w:val="28"/>
          <w:sz w:val="22"/>
          <w:szCs w:val="22"/>
        </w:rPr>
        <w:t>_______________</w:t>
      </w:r>
      <w:r w:rsidR="000B2700">
        <w:rPr>
          <w:rFonts w:ascii="Arial" w:hAnsi="Arial" w:cs="Arial"/>
          <w:kern w:val="28"/>
          <w:sz w:val="22"/>
          <w:szCs w:val="22"/>
        </w:rPr>
        <w:t xml:space="preserve"> of building </w:t>
      </w:r>
      <w:r w:rsidR="004327AB">
        <w:rPr>
          <w:rFonts w:ascii="Arial" w:hAnsi="Arial" w:cs="Arial"/>
          <w:kern w:val="28"/>
          <w:sz w:val="22"/>
          <w:szCs w:val="22"/>
        </w:rPr>
        <w:t>contract signing</w:t>
      </w:r>
      <w:r w:rsidR="00415F54">
        <w:rPr>
          <w:rFonts w:ascii="Arial" w:hAnsi="Arial" w:cs="Arial"/>
          <w:kern w:val="28"/>
          <w:sz w:val="22"/>
          <w:szCs w:val="22"/>
        </w:rPr>
        <w:t xml:space="preserve"> in</w:t>
      </w:r>
      <w:r>
        <w:rPr>
          <w:rFonts w:ascii="Arial" w:hAnsi="Arial" w:cs="Arial"/>
          <w:kern w:val="28"/>
          <w:sz w:val="22"/>
          <w:szCs w:val="22"/>
        </w:rPr>
        <w:t xml:space="preserve"> Agreement.  Deposit shall be subtracted from the total contract sum.</w:t>
      </w:r>
      <w:r w:rsidR="005823FB">
        <w:rPr>
          <w:rFonts w:ascii="Arial" w:hAnsi="Arial" w:cs="Arial"/>
          <w:kern w:val="28"/>
          <w:sz w:val="22"/>
          <w:szCs w:val="22"/>
        </w:rPr>
        <w:t xml:space="preserve"> </w:t>
      </w:r>
    </w:p>
    <w:p w14:paraId="54CF4E22" w14:textId="77777777" w:rsidR="00587D63" w:rsidRDefault="00587D63">
      <w:pPr>
        <w:jc w:val="both"/>
        <w:rPr>
          <w:kern w:val="28"/>
          <w:sz w:val="22"/>
          <w:szCs w:val="22"/>
        </w:rPr>
      </w:pPr>
    </w:p>
    <w:p w14:paraId="2FF55E25" w14:textId="0EF53337" w:rsidR="00587D63" w:rsidRDefault="00EC323A">
      <w:pPr>
        <w:tabs>
          <w:tab w:val="left" w:pos="435"/>
        </w:tabs>
        <w:ind w:left="435" w:hanging="435"/>
        <w:jc w:val="both"/>
        <w:rPr>
          <w:rFonts w:ascii="Arial" w:hAnsi="Arial" w:cs="Arial"/>
          <w:color w:val="FF0000"/>
          <w:kern w:val="28"/>
          <w:sz w:val="22"/>
          <w:szCs w:val="22"/>
        </w:rPr>
      </w:pPr>
      <w:r>
        <w:rPr>
          <w:rFonts w:ascii="Arial" w:hAnsi="Arial" w:cs="Arial"/>
          <w:kern w:val="28"/>
          <w:sz w:val="22"/>
          <w:szCs w:val="22"/>
        </w:rPr>
        <w:t>7.2</w:t>
      </w:r>
      <w:r>
        <w:rPr>
          <w:rFonts w:ascii="Arial" w:hAnsi="Arial" w:cs="Arial"/>
          <w:kern w:val="28"/>
          <w:sz w:val="22"/>
          <w:szCs w:val="22"/>
        </w:rPr>
        <w:tab/>
        <w:t>Progress Payments</w:t>
      </w:r>
      <w:r w:rsidR="00587D63">
        <w:rPr>
          <w:rFonts w:ascii="Arial" w:hAnsi="Arial" w:cs="Arial"/>
          <w:kern w:val="28"/>
          <w:sz w:val="22"/>
          <w:szCs w:val="22"/>
        </w:rPr>
        <w:t>: Pr</w:t>
      </w:r>
      <w:r w:rsidR="0026093B">
        <w:rPr>
          <w:rFonts w:ascii="Arial" w:hAnsi="Arial" w:cs="Arial"/>
          <w:kern w:val="28"/>
          <w:sz w:val="22"/>
          <w:szCs w:val="22"/>
        </w:rPr>
        <w:t xml:space="preserve">ogress payments shall be in </w:t>
      </w:r>
      <w:r w:rsidR="000A0919">
        <w:rPr>
          <w:rFonts w:ascii="Arial" w:hAnsi="Arial" w:cs="Arial"/>
          <w:color w:val="FF0000"/>
          <w:kern w:val="28"/>
          <w:sz w:val="22"/>
          <w:szCs w:val="22"/>
        </w:rPr>
        <w:t>3</w:t>
      </w:r>
      <w:r w:rsidR="0026093B" w:rsidRPr="00E4490E">
        <w:rPr>
          <w:rFonts w:ascii="Arial" w:hAnsi="Arial" w:cs="Arial"/>
          <w:color w:val="FF0000"/>
          <w:kern w:val="28"/>
          <w:sz w:val="22"/>
          <w:szCs w:val="22"/>
        </w:rPr>
        <w:t xml:space="preserve"> </w:t>
      </w:r>
      <w:r w:rsidR="00587D63" w:rsidRPr="00E4490E">
        <w:rPr>
          <w:rFonts w:ascii="Arial" w:hAnsi="Arial" w:cs="Arial"/>
          <w:color w:val="FF0000"/>
          <w:kern w:val="28"/>
          <w:sz w:val="22"/>
          <w:szCs w:val="22"/>
        </w:rPr>
        <w:t>installment</w:t>
      </w:r>
      <w:r w:rsidR="00321E0F">
        <w:rPr>
          <w:rFonts w:ascii="Arial" w:hAnsi="Arial" w:cs="Arial"/>
          <w:color w:val="FF0000"/>
          <w:kern w:val="28"/>
          <w:sz w:val="22"/>
          <w:szCs w:val="22"/>
        </w:rPr>
        <w:t>s</w:t>
      </w:r>
      <w:r w:rsidR="00587D63">
        <w:rPr>
          <w:rFonts w:ascii="Arial" w:hAnsi="Arial" w:cs="Arial"/>
          <w:kern w:val="28"/>
          <w:sz w:val="22"/>
          <w:szCs w:val="22"/>
        </w:rPr>
        <w:t xml:space="preserve">.  </w:t>
      </w:r>
      <w:r w:rsidR="005C52DD">
        <w:rPr>
          <w:rFonts w:ascii="Arial" w:hAnsi="Arial" w:cs="Arial"/>
          <w:kern w:val="28"/>
          <w:sz w:val="22"/>
          <w:szCs w:val="22"/>
        </w:rPr>
        <w:t>T</w:t>
      </w:r>
      <w:r w:rsidR="00587D63">
        <w:rPr>
          <w:rFonts w:ascii="Arial" w:hAnsi="Arial" w:cs="Arial"/>
          <w:kern w:val="28"/>
          <w:sz w:val="22"/>
          <w:szCs w:val="22"/>
        </w:rPr>
        <w:t xml:space="preserve">he Builder will </w:t>
      </w:r>
      <w:r w:rsidR="00A44524">
        <w:rPr>
          <w:rFonts w:ascii="Arial" w:hAnsi="Arial" w:cs="Arial"/>
          <w:kern w:val="28"/>
          <w:sz w:val="22"/>
          <w:szCs w:val="22"/>
        </w:rPr>
        <w:t>request,</w:t>
      </w:r>
      <w:r w:rsidR="00587D63">
        <w:rPr>
          <w:rFonts w:ascii="Arial" w:hAnsi="Arial" w:cs="Arial"/>
          <w:kern w:val="28"/>
          <w:sz w:val="22"/>
          <w:szCs w:val="22"/>
        </w:rPr>
        <w:t xml:space="preserve"> a</w:t>
      </w:r>
      <w:r w:rsidR="00415F54">
        <w:rPr>
          <w:rFonts w:ascii="Arial" w:hAnsi="Arial" w:cs="Arial"/>
          <w:kern w:val="28"/>
          <w:sz w:val="22"/>
          <w:szCs w:val="22"/>
        </w:rPr>
        <w:t xml:space="preserve">nd Owner will authorize </w:t>
      </w:r>
      <w:r w:rsidR="0026093B">
        <w:rPr>
          <w:rFonts w:ascii="Arial" w:hAnsi="Arial" w:cs="Arial"/>
          <w:kern w:val="28"/>
          <w:sz w:val="22"/>
          <w:szCs w:val="22"/>
        </w:rPr>
        <w:t xml:space="preserve">the </w:t>
      </w:r>
      <w:r>
        <w:rPr>
          <w:rFonts w:ascii="Arial" w:hAnsi="Arial" w:cs="Arial"/>
          <w:kern w:val="28"/>
          <w:sz w:val="22"/>
          <w:szCs w:val="22"/>
        </w:rPr>
        <w:t>final progress payment</w:t>
      </w:r>
      <w:r w:rsidR="00587D63">
        <w:rPr>
          <w:rFonts w:ascii="Arial" w:hAnsi="Arial" w:cs="Arial"/>
          <w:kern w:val="28"/>
          <w:sz w:val="22"/>
          <w:szCs w:val="22"/>
        </w:rPr>
        <w:t xml:space="preserve"> when </w:t>
      </w:r>
      <w:r w:rsidR="00E35AF8">
        <w:rPr>
          <w:rFonts w:ascii="Arial" w:hAnsi="Arial" w:cs="Arial"/>
          <w:kern w:val="28"/>
          <w:sz w:val="22"/>
          <w:szCs w:val="22"/>
        </w:rPr>
        <w:t>t</w:t>
      </w:r>
      <w:r w:rsidR="00587D63">
        <w:rPr>
          <w:rFonts w:ascii="Arial" w:hAnsi="Arial" w:cs="Arial"/>
          <w:kern w:val="28"/>
          <w:sz w:val="22"/>
          <w:szCs w:val="22"/>
        </w:rPr>
        <w:t>he</w:t>
      </w:r>
      <w:r w:rsidR="00415F54">
        <w:rPr>
          <w:rFonts w:ascii="Arial" w:hAnsi="Arial" w:cs="Arial"/>
          <w:kern w:val="28"/>
          <w:sz w:val="22"/>
          <w:szCs w:val="22"/>
        </w:rPr>
        <w:t xml:space="preserve"> </w:t>
      </w:r>
      <w:r>
        <w:rPr>
          <w:rFonts w:ascii="Arial" w:hAnsi="Arial" w:cs="Arial"/>
          <w:kern w:val="28"/>
          <w:sz w:val="22"/>
          <w:szCs w:val="22"/>
        </w:rPr>
        <w:t>work is substantially completed</w:t>
      </w:r>
      <w:r w:rsidR="00587D63">
        <w:rPr>
          <w:rFonts w:ascii="Arial" w:hAnsi="Arial" w:cs="Arial"/>
          <w:kern w:val="28"/>
          <w:sz w:val="22"/>
          <w:szCs w:val="22"/>
        </w:rPr>
        <w:t xml:space="preserve">. </w:t>
      </w:r>
      <w:r w:rsidR="00C75A28" w:rsidRPr="00C75A28">
        <w:rPr>
          <w:rFonts w:ascii="Arial" w:hAnsi="Arial" w:cs="Arial"/>
          <w:color w:val="FF0000"/>
          <w:kern w:val="28"/>
          <w:sz w:val="22"/>
          <w:szCs w:val="22"/>
        </w:rPr>
        <w:t xml:space="preserve">Second payment of </w:t>
      </w:r>
      <w:r w:rsidR="00E169B3">
        <w:rPr>
          <w:rFonts w:ascii="Arial" w:hAnsi="Arial" w:cs="Arial"/>
          <w:color w:val="FF0000"/>
          <w:kern w:val="28"/>
          <w:sz w:val="22"/>
          <w:szCs w:val="22"/>
        </w:rPr>
        <w:t xml:space="preserve">    </w:t>
      </w:r>
      <w:r w:rsidR="00C75A28" w:rsidRPr="00C75A28">
        <w:rPr>
          <w:rFonts w:ascii="Arial" w:hAnsi="Arial" w:cs="Arial"/>
          <w:color w:val="FF0000"/>
          <w:kern w:val="28"/>
          <w:sz w:val="22"/>
          <w:szCs w:val="22"/>
        </w:rPr>
        <w:t>$</w:t>
      </w:r>
      <w:r w:rsidR="000A0919">
        <w:rPr>
          <w:rFonts w:ascii="Arial" w:hAnsi="Arial" w:cs="Arial"/>
          <w:color w:val="FF0000"/>
          <w:kern w:val="28"/>
          <w:sz w:val="22"/>
          <w:szCs w:val="22"/>
        </w:rPr>
        <w:t xml:space="preserve"> </w:t>
      </w:r>
      <w:r w:rsidR="00BF1B73">
        <w:rPr>
          <w:rFonts w:ascii="Arial" w:hAnsi="Arial" w:cs="Arial"/>
          <w:color w:val="FF0000"/>
          <w:kern w:val="28"/>
          <w:sz w:val="22"/>
          <w:szCs w:val="22"/>
        </w:rPr>
        <w:t>_______________</w:t>
      </w:r>
      <w:r w:rsidR="000A0919">
        <w:rPr>
          <w:rFonts w:ascii="Arial" w:hAnsi="Arial" w:cs="Arial"/>
          <w:color w:val="FF0000"/>
          <w:kern w:val="28"/>
          <w:sz w:val="22"/>
          <w:szCs w:val="22"/>
        </w:rPr>
        <w:t xml:space="preserve"> will be due upon install of countertops.</w:t>
      </w:r>
    </w:p>
    <w:p w14:paraId="0F2750E1" w14:textId="77777777" w:rsidR="009E5836" w:rsidRPr="00C75A28" w:rsidRDefault="009E5836">
      <w:pPr>
        <w:tabs>
          <w:tab w:val="left" w:pos="435"/>
        </w:tabs>
        <w:ind w:left="435" w:hanging="435"/>
        <w:jc w:val="both"/>
        <w:rPr>
          <w:rFonts w:ascii="Arial" w:hAnsi="Arial" w:cs="Arial"/>
          <w:color w:val="FF0000"/>
          <w:kern w:val="28"/>
          <w:sz w:val="22"/>
          <w:szCs w:val="22"/>
        </w:rPr>
      </w:pPr>
    </w:p>
    <w:p w14:paraId="73298B94" w14:textId="77777777" w:rsidR="00587D63" w:rsidRDefault="00587D63">
      <w:pPr>
        <w:jc w:val="both"/>
        <w:rPr>
          <w:rFonts w:ascii="Arial" w:hAnsi="Arial" w:cs="Arial"/>
          <w:kern w:val="28"/>
          <w:sz w:val="22"/>
          <w:szCs w:val="22"/>
        </w:rPr>
      </w:pPr>
    </w:p>
    <w:p w14:paraId="1BDC9A50" w14:textId="77777777" w:rsidR="00587D63" w:rsidRDefault="00587D63">
      <w:pPr>
        <w:tabs>
          <w:tab w:val="left" w:pos="435"/>
        </w:tabs>
        <w:ind w:left="435" w:hanging="435"/>
        <w:jc w:val="both"/>
        <w:rPr>
          <w:rFonts w:ascii="Arial" w:hAnsi="Arial" w:cs="Arial"/>
          <w:kern w:val="28"/>
          <w:sz w:val="22"/>
          <w:szCs w:val="22"/>
        </w:rPr>
      </w:pPr>
      <w:r>
        <w:rPr>
          <w:rFonts w:ascii="Arial" w:hAnsi="Arial" w:cs="Arial"/>
          <w:kern w:val="28"/>
          <w:sz w:val="22"/>
          <w:szCs w:val="22"/>
        </w:rPr>
        <w:t>7.3</w:t>
      </w:r>
      <w:r>
        <w:rPr>
          <w:rFonts w:ascii="Arial" w:hAnsi="Arial" w:cs="Arial"/>
          <w:kern w:val="28"/>
          <w:sz w:val="22"/>
          <w:szCs w:val="22"/>
        </w:rPr>
        <w:tab/>
        <w:t>Payment Authorization: The Owner shall authorize paymen</w:t>
      </w:r>
      <w:r w:rsidR="0026093B">
        <w:rPr>
          <w:rFonts w:ascii="Arial" w:hAnsi="Arial" w:cs="Arial"/>
          <w:kern w:val="28"/>
          <w:sz w:val="22"/>
          <w:szCs w:val="22"/>
        </w:rPr>
        <w:t xml:space="preserve">t to the Builder within </w:t>
      </w:r>
      <w:r w:rsidR="00882A2D">
        <w:rPr>
          <w:rFonts w:ascii="Arial" w:hAnsi="Arial" w:cs="Arial"/>
          <w:kern w:val="28"/>
          <w:sz w:val="22"/>
          <w:szCs w:val="22"/>
        </w:rPr>
        <w:t>three</w:t>
      </w:r>
      <w:r w:rsidR="0026093B">
        <w:rPr>
          <w:rFonts w:ascii="Arial" w:hAnsi="Arial" w:cs="Arial"/>
          <w:kern w:val="28"/>
          <w:sz w:val="22"/>
          <w:szCs w:val="22"/>
        </w:rPr>
        <w:t xml:space="preserve"> </w:t>
      </w:r>
      <w:r w:rsidR="0026093B" w:rsidRPr="00BF1B73">
        <w:rPr>
          <w:rFonts w:ascii="Arial" w:hAnsi="Arial" w:cs="Arial"/>
          <w:b/>
          <w:bCs/>
          <w:color w:val="FF0000"/>
          <w:kern w:val="28"/>
          <w:sz w:val="22"/>
          <w:szCs w:val="22"/>
        </w:rPr>
        <w:t>(3</w:t>
      </w:r>
      <w:r w:rsidRPr="00BF1B73">
        <w:rPr>
          <w:rFonts w:ascii="Arial" w:hAnsi="Arial" w:cs="Arial"/>
          <w:b/>
          <w:bCs/>
          <w:color w:val="FF0000"/>
          <w:kern w:val="28"/>
          <w:sz w:val="22"/>
          <w:szCs w:val="22"/>
        </w:rPr>
        <w:t>)</w:t>
      </w:r>
      <w:r w:rsidRPr="00BF1B73">
        <w:rPr>
          <w:rFonts w:ascii="Arial" w:hAnsi="Arial" w:cs="Arial"/>
          <w:b/>
          <w:bCs/>
          <w:kern w:val="28"/>
          <w:sz w:val="22"/>
          <w:szCs w:val="22"/>
        </w:rPr>
        <w:t xml:space="preserve"> </w:t>
      </w:r>
      <w:r w:rsidRPr="00BF1B73">
        <w:rPr>
          <w:rFonts w:ascii="Arial" w:hAnsi="Arial" w:cs="Arial"/>
          <w:b/>
          <w:bCs/>
          <w:color w:val="FF0000"/>
          <w:kern w:val="28"/>
          <w:sz w:val="22"/>
          <w:szCs w:val="22"/>
        </w:rPr>
        <w:t>days</w:t>
      </w:r>
      <w:r>
        <w:rPr>
          <w:rFonts w:ascii="Arial" w:hAnsi="Arial" w:cs="Arial"/>
          <w:kern w:val="28"/>
          <w:sz w:val="22"/>
          <w:szCs w:val="22"/>
        </w:rPr>
        <w:t xml:space="preserve"> after receipt of each progress payment request provided work is completed in a workmanlike manner and in accordance with the </w:t>
      </w:r>
      <w:r w:rsidR="005C52DD" w:rsidRPr="00147911">
        <w:rPr>
          <w:rFonts w:ascii="Arial" w:hAnsi="Arial" w:cs="Arial"/>
          <w:color w:val="FF0000"/>
          <w:kern w:val="28"/>
          <w:sz w:val="22"/>
          <w:szCs w:val="22"/>
        </w:rPr>
        <w:t>Estimate</w:t>
      </w:r>
      <w:r w:rsidR="005C52DD">
        <w:rPr>
          <w:rFonts w:ascii="Arial" w:hAnsi="Arial" w:cs="Arial"/>
          <w:kern w:val="28"/>
          <w:sz w:val="22"/>
          <w:szCs w:val="22"/>
        </w:rPr>
        <w:t xml:space="preserve"> Cost Breakdown</w:t>
      </w:r>
      <w:r>
        <w:rPr>
          <w:rFonts w:ascii="Arial" w:hAnsi="Arial" w:cs="Arial"/>
          <w:kern w:val="28"/>
          <w:sz w:val="22"/>
          <w:szCs w:val="22"/>
        </w:rPr>
        <w:t>.  Builder shall provide executed lien waivers for all work performed.</w:t>
      </w:r>
      <w:r>
        <w:rPr>
          <w:rFonts w:ascii="Arial" w:hAnsi="Arial" w:cs="Arial"/>
          <w:strike/>
          <w:kern w:val="28"/>
          <w:sz w:val="22"/>
          <w:szCs w:val="22"/>
        </w:rPr>
        <w:t xml:space="preserve">  </w:t>
      </w:r>
    </w:p>
    <w:p w14:paraId="7918B81D" w14:textId="77777777" w:rsidR="00587D63" w:rsidRDefault="00587D63">
      <w:pPr>
        <w:jc w:val="both"/>
        <w:rPr>
          <w:rFonts w:ascii="Arial" w:hAnsi="Arial" w:cs="Arial"/>
          <w:kern w:val="28"/>
          <w:sz w:val="22"/>
          <w:szCs w:val="22"/>
        </w:rPr>
      </w:pPr>
    </w:p>
    <w:p w14:paraId="445C348F" w14:textId="77777777" w:rsidR="00587D63" w:rsidRDefault="00587D63">
      <w:pPr>
        <w:jc w:val="both"/>
        <w:rPr>
          <w:rFonts w:ascii="Arial" w:hAnsi="Arial" w:cs="Arial"/>
          <w:kern w:val="28"/>
          <w:sz w:val="22"/>
          <w:szCs w:val="22"/>
        </w:rPr>
      </w:pPr>
    </w:p>
    <w:p w14:paraId="20592DE3" w14:textId="77777777" w:rsidR="00290ED0" w:rsidRDefault="00587D63" w:rsidP="00290ED0">
      <w:pPr>
        <w:tabs>
          <w:tab w:val="left" w:pos="435"/>
        </w:tabs>
        <w:ind w:left="435" w:hanging="435"/>
        <w:jc w:val="both"/>
        <w:rPr>
          <w:rFonts w:ascii="Arial" w:hAnsi="Arial" w:cs="Arial"/>
          <w:kern w:val="28"/>
          <w:sz w:val="22"/>
          <w:szCs w:val="22"/>
        </w:rPr>
      </w:pPr>
      <w:r>
        <w:rPr>
          <w:rFonts w:ascii="Arial" w:hAnsi="Arial" w:cs="Arial"/>
          <w:kern w:val="28"/>
          <w:sz w:val="22"/>
          <w:szCs w:val="22"/>
        </w:rPr>
        <w:t>7.5</w:t>
      </w:r>
      <w:r>
        <w:rPr>
          <w:rFonts w:ascii="Arial" w:hAnsi="Arial" w:cs="Arial"/>
          <w:kern w:val="28"/>
          <w:sz w:val="22"/>
          <w:szCs w:val="22"/>
        </w:rPr>
        <w:tab/>
        <w:t>Interest:  In the event Owner does not authorize payment in accordance with this Agreement, Owner shall pay Builder interest at the rate of 1</w:t>
      </w:r>
      <w:r w:rsidR="00C300EE">
        <w:rPr>
          <w:rFonts w:ascii="Arial" w:hAnsi="Arial" w:cs="Arial"/>
          <w:kern w:val="28"/>
          <w:sz w:val="22"/>
          <w:szCs w:val="22"/>
        </w:rPr>
        <w:t>8</w:t>
      </w:r>
      <w:r>
        <w:rPr>
          <w:rFonts w:ascii="Arial" w:hAnsi="Arial" w:cs="Arial"/>
          <w:kern w:val="28"/>
          <w:sz w:val="22"/>
          <w:szCs w:val="22"/>
        </w:rPr>
        <w:t xml:space="preserve">% </w:t>
      </w:r>
      <w:r w:rsidR="00DE0872">
        <w:rPr>
          <w:rFonts w:ascii="Arial" w:hAnsi="Arial" w:cs="Arial"/>
          <w:kern w:val="28"/>
          <w:sz w:val="22"/>
          <w:szCs w:val="22"/>
        </w:rPr>
        <w:t>A.P.R.</w:t>
      </w:r>
      <w:r>
        <w:rPr>
          <w:rFonts w:ascii="Arial" w:hAnsi="Arial" w:cs="Arial"/>
          <w:kern w:val="28"/>
          <w:sz w:val="22"/>
          <w:szCs w:val="22"/>
        </w:rPr>
        <w:t xml:space="preserve"> plus all costs for collecting payment to include attorney’s fees and court costs.</w:t>
      </w:r>
    </w:p>
    <w:p w14:paraId="18423270" w14:textId="77777777" w:rsidR="00587D63" w:rsidRDefault="00290ED0" w:rsidP="00290ED0">
      <w:pPr>
        <w:tabs>
          <w:tab w:val="left" w:pos="435"/>
        </w:tabs>
        <w:ind w:left="435" w:hanging="435"/>
        <w:jc w:val="both"/>
        <w:rPr>
          <w:rFonts w:ascii="Arial" w:hAnsi="Arial" w:cs="Arial"/>
          <w:b/>
          <w:bCs/>
          <w:kern w:val="28"/>
          <w:sz w:val="22"/>
          <w:szCs w:val="22"/>
          <w:u w:val="single"/>
        </w:rPr>
      </w:pP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sidR="00587D63">
        <w:rPr>
          <w:rFonts w:ascii="Arial" w:hAnsi="Arial" w:cs="Arial"/>
          <w:b/>
          <w:bCs/>
          <w:kern w:val="28"/>
          <w:sz w:val="22"/>
          <w:szCs w:val="22"/>
          <w:u w:val="single"/>
        </w:rPr>
        <w:t>Article 8</w:t>
      </w:r>
    </w:p>
    <w:p w14:paraId="3E95A56A"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Termination or Suspension</w:t>
      </w:r>
    </w:p>
    <w:p w14:paraId="0DF7AC3A" w14:textId="77777777" w:rsidR="00587D63" w:rsidRDefault="00BD4FFD">
      <w:pPr>
        <w:ind w:left="450" w:hanging="450"/>
        <w:jc w:val="both"/>
        <w:rPr>
          <w:rFonts w:ascii="Arial" w:hAnsi="Arial" w:cs="Arial"/>
          <w:kern w:val="28"/>
          <w:sz w:val="22"/>
          <w:szCs w:val="22"/>
        </w:rPr>
      </w:pPr>
      <w:r>
        <w:rPr>
          <w:rFonts w:ascii="Arial" w:hAnsi="Arial" w:cs="Arial"/>
          <w:kern w:val="28"/>
          <w:sz w:val="22"/>
          <w:szCs w:val="22"/>
        </w:rPr>
        <w:t>8.1.</w:t>
      </w:r>
      <w:r>
        <w:rPr>
          <w:rFonts w:ascii="Arial" w:hAnsi="Arial" w:cs="Arial"/>
          <w:kern w:val="28"/>
          <w:sz w:val="22"/>
          <w:szCs w:val="22"/>
        </w:rPr>
        <w:tab/>
        <w:t>Termination by either party. Either the Builder or the Owner</w:t>
      </w:r>
      <w:r w:rsidR="00587D63">
        <w:rPr>
          <w:rFonts w:ascii="Arial" w:hAnsi="Arial" w:cs="Arial"/>
          <w:kern w:val="28"/>
          <w:sz w:val="22"/>
          <w:szCs w:val="22"/>
        </w:rPr>
        <w:t xml:space="preserve"> may terminate this Construction Contract as defined herein if the work is stopped for a period of thirty (</w:t>
      </w:r>
      <w:r w:rsidR="00AB0A52">
        <w:rPr>
          <w:rFonts w:ascii="Arial" w:hAnsi="Arial" w:cs="Arial"/>
          <w:kern w:val="28"/>
          <w:sz w:val="22"/>
          <w:szCs w:val="22"/>
        </w:rPr>
        <w:t>30</w:t>
      </w:r>
      <w:r w:rsidR="00587D63">
        <w:rPr>
          <w:rFonts w:ascii="Arial" w:hAnsi="Arial" w:cs="Arial"/>
          <w:kern w:val="28"/>
          <w:sz w:val="22"/>
          <w:szCs w:val="22"/>
        </w:rPr>
        <w:t>) consecutive days through no act or</w:t>
      </w:r>
      <w:r>
        <w:rPr>
          <w:rFonts w:ascii="Arial" w:hAnsi="Arial" w:cs="Arial"/>
          <w:kern w:val="28"/>
          <w:sz w:val="22"/>
          <w:szCs w:val="22"/>
        </w:rPr>
        <w:t xml:space="preserve"> fault of the other party or the other party’s</w:t>
      </w:r>
      <w:r w:rsidR="00587D63">
        <w:rPr>
          <w:rFonts w:ascii="Arial" w:hAnsi="Arial" w:cs="Arial"/>
          <w:kern w:val="28"/>
          <w:sz w:val="22"/>
          <w:szCs w:val="22"/>
        </w:rPr>
        <w:t xml:space="preserve"> subcontractor, or sub-subcontractor or their agents or employees or any other persons or employees of other entities for any of the following reasons:</w:t>
      </w:r>
    </w:p>
    <w:p w14:paraId="7196E2F1" w14:textId="77777777" w:rsidR="00587D63" w:rsidRDefault="00587D63">
      <w:pPr>
        <w:ind w:left="450" w:hanging="450"/>
        <w:jc w:val="both"/>
        <w:rPr>
          <w:rFonts w:ascii="Arial" w:hAnsi="Arial" w:cs="Arial"/>
          <w:kern w:val="28"/>
          <w:sz w:val="22"/>
          <w:szCs w:val="22"/>
        </w:rPr>
      </w:pPr>
    </w:p>
    <w:p w14:paraId="448D2865" w14:textId="77777777" w:rsidR="00587D63" w:rsidRDefault="00587D63">
      <w:pPr>
        <w:ind w:left="1170" w:hanging="720"/>
        <w:jc w:val="both"/>
        <w:rPr>
          <w:rFonts w:ascii="Arial" w:hAnsi="Arial" w:cs="Arial"/>
          <w:kern w:val="28"/>
          <w:sz w:val="22"/>
          <w:szCs w:val="22"/>
        </w:rPr>
      </w:pPr>
      <w:r>
        <w:rPr>
          <w:rFonts w:ascii="Arial" w:hAnsi="Arial" w:cs="Arial"/>
          <w:kern w:val="28"/>
          <w:sz w:val="22"/>
          <w:szCs w:val="22"/>
        </w:rPr>
        <w:t>8.1.1.</w:t>
      </w:r>
      <w:r>
        <w:rPr>
          <w:rFonts w:ascii="Arial" w:hAnsi="Arial" w:cs="Arial"/>
          <w:kern w:val="28"/>
          <w:sz w:val="22"/>
          <w:szCs w:val="22"/>
        </w:rPr>
        <w:tab/>
        <w:t>Issuance of an order of a court or other public authority having jurisdiction which requires all work to be stopped;</w:t>
      </w:r>
    </w:p>
    <w:p w14:paraId="76537372" w14:textId="77777777" w:rsidR="00587D63" w:rsidRDefault="00587D63">
      <w:pPr>
        <w:jc w:val="both"/>
        <w:rPr>
          <w:rFonts w:ascii="Arial" w:hAnsi="Arial" w:cs="Arial"/>
          <w:kern w:val="28"/>
          <w:sz w:val="22"/>
          <w:szCs w:val="22"/>
        </w:rPr>
      </w:pPr>
    </w:p>
    <w:p w14:paraId="7A80C490" w14:textId="77777777" w:rsidR="00587D63" w:rsidRDefault="00587D63">
      <w:pPr>
        <w:ind w:left="1080" w:hanging="630"/>
        <w:jc w:val="both"/>
        <w:rPr>
          <w:rFonts w:ascii="Arial" w:hAnsi="Arial" w:cs="Arial"/>
          <w:kern w:val="28"/>
          <w:sz w:val="22"/>
          <w:szCs w:val="22"/>
        </w:rPr>
      </w:pPr>
      <w:r>
        <w:rPr>
          <w:rFonts w:ascii="Arial" w:hAnsi="Arial" w:cs="Arial"/>
          <w:kern w:val="28"/>
          <w:sz w:val="22"/>
          <w:szCs w:val="22"/>
        </w:rPr>
        <w:t>8.1.2.</w:t>
      </w:r>
      <w:r>
        <w:rPr>
          <w:rFonts w:ascii="Arial" w:hAnsi="Arial" w:cs="Arial"/>
          <w:kern w:val="28"/>
          <w:sz w:val="22"/>
          <w:szCs w:val="22"/>
        </w:rPr>
        <w:tab/>
        <w:t>An act of government, such as a declaration of national or state emergency which requires all work to be stopped.</w:t>
      </w:r>
    </w:p>
    <w:p w14:paraId="3901B4BC" w14:textId="77777777" w:rsidR="00587D63" w:rsidRDefault="00587D63">
      <w:pPr>
        <w:jc w:val="both"/>
        <w:rPr>
          <w:rFonts w:ascii="Arial" w:hAnsi="Arial" w:cs="Arial"/>
          <w:kern w:val="28"/>
          <w:sz w:val="22"/>
          <w:szCs w:val="22"/>
        </w:rPr>
      </w:pPr>
    </w:p>
    <w:p w14:paraId="117F63D8" w14:textId="77777777" w:rsidR="00587D63" w:rsidRDefault="00587D63">
      <w:pPr>
        <w:ind w:left="450" w:hanging="450"/>
        <w:jc w:val="both"/>
        <w:rPr>
          <w:rFonts w:ascii="Arial" w:hAnsi="Arial" w:cs="Arial"/>
          <w:kern w:val="28"/>
          <w:sz w:val="22"/>
          <w:szCs w:val="22"/>
        </w:rPr>
      </w:pPr>
      <w:r>
        <w:rPr>
          <w:rFonts w:ascii="Arial" w:hAnsi="Arial" w:cs="Arial"/>
          <w:kern w:val="28"/>
          <w:sz w:val="22"/>
          <w:szCs w:val="22"/>
        </w:rPr>
        <w:t>8.2.</w:t>
      </w:r>
      <w:r>
        <w:rPr>
          <w:rFonts w:ascii="Arial" w:hAnsi="Arial" w:cs="Arial"/>
          <w:kern w:val="28"/>
          <w:sz w:val="22"/>
          <w:szCs w:val="22"/>
        </w:rPr>
        <w:tab/>
        <w:t>Owner’s Delay: The Builder may terminate the Construction Contract upon providing Owner seven (7) days written notice of its intent to terminate the Construction Contract, if the work has been stopped for a period of thirty (</w:t>
      </w:r>
      <w:r w:rsidR="00E72CAA">
        <w:rPr>
          <w:rFonts w:ascii="Arial" w:hAnsi="Arial" w:cs="Arial"/>
          <w:kern w:val="28"/>
          <w:sz w:val="22"/>
          <w:szCs w:val="22"/>
        </w:rPr>
        <w:t>30</w:t>
      </w:r>
      <w:r>
        <w:rPr>
          <w:rFonts w:ascii="Arial" w:hAnsi="Arial" w:cs="Arial"/>
          <w:kern w:val="28"/>
          <w:sz w:val="22"/>
          <w:szCs w:val="22"/>
        </w:rPr>
        <w:t xml:space="preserve">) consecutive days due to the Owner’s failure to comply with Owner’s obligations under the Contract Documents related to matters important to the progress of work.  </w:t>
      </w:r>
    </w:p>
    <w:p w14:paraId="5F261D40" w14:textId="77777777" w:rsidR="00587D63" w:rsidRDefault="00587D63">
      <w:pPr>
        <w:jc w:val="both"/>
        <w:rPr>
          <w:rFonts w:ascii="Arial" w:hAnsi="Arial" w:cs="Arial"/>
          <w:kern w:val="28"/>
          <w:sz w:val="22"/>
          <w:szCs w:val="22"/>
        </w:rPr>
      </w:pPr>
    </w:p>
    <w:p w14:paraId="543CFA8A" w14:textId="77777777" w:rsidR="00BD4FFD" w:rsidRDefault="00587D63">
      <w:pPr>
        <w:ind w:left="450" w:hanging="450"/>
        <w:jc w:val="both"/>
        <w:rPr>
          <w:rFonts w:ascii="Arial" w:hAnsi="Arial" w:cs="Arial"/>
          <w:kern w:val="28"/>
          <w:sz w:val="22"/>
          <w:szCs w:val="22"/>
        </w:rPr>
      </w:pPr>
      <w:r>
        <w:rPr>
          <w:rFonts w:ascii="Arial" w:hAnsi="Arial" w:cs="Arial"/>
          <w:kern w:val="28"/>
          <w:sz w:val="22"/>
          <w:szCs w:val="22"/>
        </w:rPr>
        <w:t>8.3.</w:t>
      </w:r>
      <w:r>
        <w:rPr>
          <w:rFonts w:ascii="Arial" w:hAnsi="Arial" w:cs="Arial"/>
          <w:kern w:val="28"/>
          <w:sz w:val="22"/>
          <w:szCs w:val="22"/>
        </w:rPr>
        <w:tab/>
        <w:t>Work Suspension by Owner for Convenience: The Owner may, with or without cause, order the Builder in writing to suspend, delay, or interrupt the work in whole or in part for such period of time as the Owner may determine</w:t>
      </w:r>
      <w:r w:rsidR="005C52DD">
        <w:rPr>
          <w:rFonts w:ascii="Arial" w:hAnsi="Arial" w:cs="Arial"/>
          <w:kern w:val="28"/>
          <w:sz w:val="22"/>
          <w:szCs w:val="22"/>
        </w:rPr>
        <w:t>, and with</w:t>
      </w:r>
      <w:r w:rsidR="00290ED0">
        <w:rPr>
          <w:rFonts w:ascii="Arial" w:hAnsi="Arial" w:cs="Arial"/>
          <w:kern w:val="28"/>
          <w:sz w:val="22"/>
          <w:szCs w:val="22"/>
        </w:rPr>
        <w:t xml:space="preserve"> 10</w:t>
      </w:r>
      <w:r w:rsidR="005C52DD">
        <w:rPr>
          <w:rFonts w:ascii="Arial" w:hAnsi="Arial" w:cs="Arial"/>
          <w:kern w:val="28"/>
          <w:sz w:val="22"/>
          <w:szCs w:val="22"/>
        </w:rPr>
        <w:t xml:space="preserve"> days written notice</w:t>
      </w:r>
      <w:r>
        <w:rPr>
          <w:rFonts w:ascii="Arial" w:hAnsi="Arial" w:cs="Arial"/>
          <w:kern w:val="28"/>
          <w:sz w:val="22"/>
          <w:szCs w:val="22"/>
        </w:rPr>
        <w:t>.  Builder may adjust cost of construction due to Owner suspending work under this section.  Builder, at Builder’s discretion, may exercise its termination rights under Article 8.1 or 8.2 should the suspension of work exceed (</w:t>
      </w:r>
      <w:r w:rsidR="00EC323A">
        <w:rPr>
          <w:rFonts w:ascii="Arial" w:hAnsi="Arial" w:cs="Arial"/>
          <w:kern w:val="28"/>
          <w:sz w:val="22"/>
          <w:szCs w:val="22"/>
        </w:rPr>
        <w:t>5</w:t>
      </w:r>
      <w:r>
        <w:rPr>
          <w:rFonts w:ascii="Arial" w:hAnsi="Arial" w:cs="Arial"/>
          <w:kern w:val="28"/>
          <w:sz w:val="22"/>
          <w:szCs w:val="22"/>
        </w:rPr>
        <w:t>) consecutive days.</w:t>
      </w:r>
    </w:p>
    <w:p w14:paraId="42645540" w14:textId="77777777" w:rsidR="00BD4FFD" w:rsidRDefault="00BD4FFD">
      <w:pPr>
        <w:ind w:left="450" w:hanging="450"/>
        <w:jc w:val="both"/>
        <w:rPr>
          <w:rFonts w:ascii="Arial" w:hAnsi="Arial" w:cs="Arial"/>
          <w:kern w:val="28"/>
          <w:sz w:val="22"/>
          <w:szCs w:val="22"/>
        </w:rPr>
      </w:pPr>
    </w:p>
    <w:p w14:paraId="1E275F47" w14:textId="77777777" w:rsidR="00587D63" w:rsidRDefault="00BD4FFD">
      <w:pPr>
        <w:ind w:left="450" w:hanging="450"/>
        <w:jc w:val="both"/>
        <w:rPr>
          <w:rFonts w:ascii="Arial" w:hAnsi="Arial" w:cs="Arial"/>
          <w:kern w:val="28"/>
          <w:sz w:val="22"/>
          <w:szCs w:val="22"/>
        </w:rPr>
      </w:pPr>
      <w:r>
        <w:rPr>
          <w:rFonts w:ascii="Arial" w:hAnsi="Arial" w:cs="Arial"/>
          <w:kern w:val="28"/>
          <w:sz w:val="22"/>
          <w:szCs w:val="22"/>
        </w:rPr>
        <w:t xml:space="preserve">8.4. Termination by Owner. Owner may terminate this contract if all work under this contract is not substantially </w:t>
      </w:r>
      <w:r w:rsidR="00882A2D">
        <w:rPr>
          <w:rFonts w:ascii="Arial" w:hAnsi="Arial" w:cs="Arial"/>
          <w:kern w:val="28"/>
          <w:sz w:val="22"/>
          <w:szCs w:val="22"/>
        </w:rPr>
        <w:t>completed</w:t>
      </w:r>
      <w:r>
        <w:rPr>
          <w:rFonts w:ascii="Arial" w:hAnsi="Arial" w:cs="Arial"/>
          <w:kern w:val="28"/>
          <w:sz w:val="22"/>
          <w:szCs w:val="22"/>
        </w:rPr>
        <w:t xml:space="preserve"> by the time set forth in section 3.2 or if the work materially deviates from the construction specifications set forth in </w:t>
      </w:r>
      <w:r w:rsidR="00900887">
        <w:rPr>
          <w:rFonts w:ascii="Arial" w:hAnsi="Arial" w:cs="Arial"/>
          <w:kern w:val="28"/>
          <w:sz w:val="22"/>
          <w:szCs w:val="22"/>
        </w:rPr>
        <w:t>Remodel Reconciliation Worksheet</w:t>
      </w:r>
      <w:r>
        <w:rPr>
          <w:rFonts w:ascii="Arial" w:hAnsi="Arial" w:cs="Arial"/>
          <w:kern w:val="28"/>
          <w:sz w:val="22"/>
          <w:szCs w:val="22"/>
        </w:rPr>
        <w:t xml:space="preserve"> as modified by all changes orders, if any.</w:t>
      </w:r>
      <w:r w:rsidR="00587D63">
        <w:rPr>
          <w:rFonts w:ascii="Arial" w:hAnsi="Arial" w:cs="Arial"/>
          <w:kern w:val="28"/>
          <w:sz w:val="22"/>
          <w:szCs w:val="22"/>
        </w:rPr>
        <w:t xml:space="preserve"> </w:t>
      </w:r>
    </w:p>
    <w:p w14:paraId="677EF744" w14:textId="77777777" w:rsidR="00587D63" w:rsidRDefault="00587D63">
      <w:pPr>
        <w:jc w:val="both"/>
        <w:rPr>
          <w:rFonts w:ascii="Arial" w:hAnsi="Arial" w:cs="Arial"/>
          <w:kern w:val="28"/>
          <w:sz w:val="22"/>
          <w:szCs w:val="22"/>
        </w:rPr>
      </w:pPr>
    </w:p>
    <w:p w14:paraId="0CE0C8B1" w14:textId="77777777" w:rsidR="00587D63" w:rsidRDefault="00BD4FFD">
      <w:pPr>
        <w:ind w:left="450" w:hanging="450"/>
        <w:jc w:val="both"/>
        <w:rPr>
          <w:rFonts w:ascii="Arial" w:hAnsi="Arial" w:cs="Arial"/>
          <w:kern w:val="28"/>
          <w:sz w:val="22"/>
          <w:szCs w:val="22"/>
        </w:rPr>
      </w:pPr>
      <w:r>
        <w:rPr>
          <w:rFonts w:ascii="Arial" w:hAnsi="Arial" w:cs="Arial"/>
          <w:kern w:val="28"/>
          <w:sz w:val="22"/>
          <w:szCs w:val="22"/>
        </w:rPr>
        <w:t>8.5</w:t>
      </w:r>
      <w:r w:rsidR="00587D63">
        <w:rPr>
          <w:rFonts w:ascii="Arial" w:hAnsi="Arial" w:cs="Arial"/>
          <w:kern w:val="28"/>
          <w:sz w:val="22"/>
          <w:szCs w:val="22"/>
        </w:rPr>
        <w:t>.</w:t>
      </w:r>
      <w:r w:rsidR="00587D63">
        <w:rPr>
          <w:rFonts w:ascii="Arial" w:hAnsi="Arial" w:cs="Arial"/>
          <w:kern w:val="28"/>
          <w:sz w:val="22"/>
          <w:szCs w:val="22"/>
        </w:rPr>
        <w:tab/>
        <w:t xml:space="preserve">Payment under Suspension or Termination:  Not limiting Builder’s other remedies under law, </w:t>
      </w:r>
      <w:r w:rsidR="00D71968">
        <w:rPr>
          <w:rFonts w:ascii="Arial" w:hAnsi="Arial" w:cs="Arial"/>
          <w:kern w:val="28"/>
          <w:sz w:val="22"/>
          <w:szCs w:val="22"/>
        </w:rPr>
        <w:t xml:space="preserve">upon termination of this contract, Owner shall pay Builder as provided under Article 7 of this Agreement for all work completed in accordance with the construction specifications set forth in </w:t>
      </w:r>
      <w:r w:rsidR="00900887">
        <w:rPr>
          <w:rFonts w:ascii="Arial" w:hAnsi="Arial" w:cs="Arial"/>
          <w:kern w:val="28"/>
          <w:sz w:val="22"/>
          <w:szCs w:val="22"/>
        </w:rPr>
        <w:t>Remodel Reconciliation Worksheet</w:t>
      </w:r>
      <w:r w:rsidR="00D71968">
        <w:rPr>
          <w:rFonts w:ascii="Arial" w:hAnsi="Arial" w:cs="Arial"/>
          <w:kern w:val="28"/>
          <w:sz w:val="22"/>
          <w:szCs w:val="22"/>
        </w:rPr>
        <w:t xml:space="preserve"> ( as modified by all change orders, if any) at the time of termination.</w:t>
      </w:r>
    </w:p>
    <w:p w14:paraId="267FF1BD" w14:textId="77777777" w:rsidR="00587D63" w:rsidRDefault="00587D63">
      <w:pPr>
        <w:pStyle w:val="Heading1"/>
        <w:keepNext/>
        <w:spacing w:before="360"/>
        <w:jc w:val="center"/>
        <w:rPr>
          <w:rFonts w:ascii="Arial" w:hAnsi="Arial" w:cs="Arial"/>
          <w:b w:val="0"/>
          <w:bCs w:val="0"/>
          <w:kern w:val="28"/>
          <w:u w:val="single"/>
        </w:rPr>
      </w:pPr>
      <w:r>
        <w:rPr>
          <w:rFonts w:ascii="Arial" w:hAnsi="Arial" w:cs="Arial"/>
          <w:b w:val="0"/>
          <w:bCs w:val="0"/>
          <w:kern w:val="28"/>
          <w:u w:val="single"/>
        </w:rPr>
        <w:lastRenderedPageBreak/>
        <w:t>Article 9</w:t>
      </w:r>
    </w:p>
    <w:p w14:paraId="1569A56C" w14:textId="77777777" w:rsidR="00587D63" w:rsidRDefault="00587D63">
      <w:pPr>
        <w:pStyle w:val="Heading1"/>
        <w:keepNext/>
        <w:spacing w:before="120" w:after="120"/>
        <w:jc w:val="center"/>
        <w:rPr>
          <w:rFonts w:ascii="Arial" w:hAnsi="Arial" w:cs="Arial"/>
          <w:b w:val="0"/>
          <w:bCs w:val="0"/>
          <w:kern w:val="28"/>
        </w:rPr>
      </w:pPr>
      <w:r>
        <w:rPr>
          <w:rFonts w:ascii="Arial" w:hAnsi="Arial" w:cs="Arial"/>
          <w:b w:val="0"/>
          <w:bCs w:val="0"/>
          <w:kern w:val="28"/>
        </w:rPr>
        <w:t>Insurance and Indemnification</w:t>
      </w:r>
    </w:p>
    <w:p w14:paraId="10FBD7D6" w14:textId="77777777" w:rsidR="00587D63" w:rsidRDefault="00587D63">
      <w:pPr>
        <w:tabs>
          <w:tab w:val="left" w:pos="420"/>
        </w:tabs>
        <w:ind w:left="420" w:hanging="420"/>
        <w:jc w:val="both"/>
        <w:rPr>
          <w:rFonts w:ascii="Arial" w:hAnsi="Arial" w:cs="Arial"/>
          <w:kern w:val="28"/>
          <w:sz w:val="22"/>
          <w:szCs w:val="22"/>
        </w:rPr>
      </w:pPr>
      <w:r>
        <w:rPr>
          <w:rFonts w:ascii="Arial" w:hAnsi="Arial" w:cs="Arial"/>
          <w:kern w:val="28"/>
          <w:sz w:val="22"/>
          <w:szCs w:val="22"/>
        </w:rPr>
        <w:t>9.1</w:t>
      </w:r>
      <w:r>
        <w:rPr>
          <w:rFonts w:ascii="Arial" w:hAnsi="Arial" w:cs="Arial"/>
          <w:kern w:val="28"/>
          <w:sz w:val="22"/>
          <w:szCs w:val="22"/>
        </w:rPr>
        <w:tab/>
        <w:t xml:space="preserve">Builder’s Insurance Responsibility.  Builder shall provide workers compensation insurance. In addition, Builder will purchase and have in force </w:t>
      </w:r>
      <w:r w:rsidR="00F406A0">
        <w:rPr>
          <w:rFonts w:ascii="Arial" w:hAnsi="Arial" w:cs="Arial"/>
          <w:kern w:val="28"/>
          <w:sz w:val="22"/>
          <w:szCs w:val="22"/>
        </w:rPr>
        <w:t>Business</w:t>
      </w:r>
      <w:r>
        <w:rPr>
          <w:rFonts w:ascii="Arial" w:hAnsi="Arial" w:cs="Arial"/>
          <w:kern w:val="28"/>
          <w:sz w:val="22"/>
          <w:szCs w:val="22"/>
        </w:rPr>
        <w:t xml:space="preserve"> Liability insurance in amounts of not less than $</w:t>
      </w:r>
      <w:r w:rsidR="00882A2D">
        <w:rPr>
          <w:rFonts w:ascii="Arial" w:hAnsi="Arial" w:cs="Arial"/>
          <w:kern w:val="28"/>
          <w:sz w:val="22"/>
          <w:szCs w:val="22"/>
        </w:rPr>
        <w:t>1</w:t>
      </w:r>
      <w:r>
        <w:rPr>
          <w:rFonts w:ascii="Arial" w:hAnsi="Arial" w:cs="Arial"/>
          <w:kern w:val="28"/>
          <w:sz w:val="22"/>
          <w:szCs w:val="22"/>
        </w:rPr>
        <w:t xml:space="preserve"> million per occurrence</w:t>
      </w:r>
      <w:r w:rsidR="00F406A0">
        <w:rPr>
          <w:rFonts w:ascii="Arial" w:hAnsi="Arial" w:cs="Arial"/>
          <w:kern w:val="28"/>
          <w:sz w:val="22"/>
          <w:szCs w:val="22"/>
        </w:rPr>
        <w:t>.</w:t>
      </w:r>
    </w:p>
    <w:p w14:paraId="2893D7AE" w14:textId="77777777" w:rsidR="00587D63" w:rsidRDefault="00587D63">
      <w:pPr>
        <w:ind w:left="450" w:hanging="450"/>
        <w:jc w:val="both"/>
        <w:rPr>
          <w:rFonts w:ascii="Arial" w:hAnsi="Arial" w:cs="Arial"/>
          <w:kern w:val="28"/>
          <w:sz w:val="22"/>
          <w:szCs w:val="22"/>
        </w:rPr>
      </w:pPr>
    </w:p>
    <w:p w14:paraId="4AC5E4C2" w14:textId="77777777" w:rsidR="00587D63" w:rsidRDefault="00587D63">
      <w:pPr>
        <w:tabs>
          <w:tab w:val="left" w:pos="420"/>
        </w:tabs>
        <w:ind w:left="420" w:hanging="420"/>
        <w:jc w:val="both"/>
        <w:rPr>
          <w:rFonts w:ascii="Arial" w:hAnsi="Arial" w:cs="Arial"/>
          <w:kern w:val="28"/>
          <w:sz w:val="22"/>
          <w:szCs w:val="22"/>
        </w:rPr>
      </w:pPr>
      <w:r>
        <w:rPr>
          <w:rFonts w:ascii="Arial" w:hAnsi="Arial" w:cs="Arial"/>
          <w:kern w:val="28"/>
          <w:sz w:val="22"/>
          <w:szCs w:val="22"/>
        </w:rPr>
        <w:t>9.2</w:t>
      </w:r>
      <w:r>
        <w:rPr>
          <w:rFonts w:ascii="Arial" w:hAnsi="Arial" w:cs="Arial"/>
          <w:kern w:val="28"/>
          <w:sz w:val="22"/>
          <w:szCs w:val="22"/>
        </w:rPr>
        <w:tab/>
      </w:r>
      <w:r w:rsidR="007E07C5">
        <w:rPr>
          <w:rFonts w:ascii="Arial" w:hAnsi="Arial" w:cs="Arial"/>
          <w:kern w:val="28"/>
          <w:sz w:val="22"/>
          <w:szCs w:val="22"/>
        </w:rPr>
        <w:t>None</w:t>
      </w:r>
      <w:r>
        <w:rPr>
          <w:rFonts w:ascii="Arial" w:hAnsi="Arial" w:cs="Arial"/>
          <w:kern w:val="28"/>
          <w:sz w:val="22"/>
          <w:szCs w:val="22"/>
        </w:rPr>
        <w:t xml:space="preserve"> </w:t>
      </w:r>
    </w:p>
    <w:p w14:paraId="24E5C94F" w14:textId="77777777" w:rsidR="00587D63" w:rsidRDefault="00587D63">
      <w:pPr>
        <w:jc w:val="both"/>
        <w:rPr>
          <w:rFonts w:ascii="Arial" w:hAnsi="Arial" w:cs="Arial"/>
          <w:kern w:val="28"/>
          <w:sz w:val="22"/>
          <w:szCs w:val="22"/>
        </w:rPr>
      </w:pPr>
    </w:p>
    <w:p w14:paraId="1E68A595" w14:textId="77777777" w:rsidR="00587D63" w:rsidRDefault="00B54231">
      <w:pPr>
        <w:ind w:left="450" w:hanging="450"/>
        <w:jc w:val="both"/>
        <w:rPr>
          <w:rFonts w:ascii="Arial" w:hAnsi="Arial" w:cs="Arial"/>
          <w:kern w:val="28"/>
          <w:sz w:val="22"/>
          <w:szCs w:val="22"/>
        </w:rPr>
      </w:pPr>
      <w:r>
        <w:rPr>
          <w:rFonts w:ascii="Arial" w:hAnsi="Arial" w:cs="Arial"/>
          <w:kern w:val="28"/>
          <w:sz w:val="22"/>
          <w:szCs w:val="22"/>
        </w:rPr>
        <w:t>9.3</w:t>
      </w:r>
      <w:r w:rsidR="00587D63">
        <w:rPr>
          <w:rFonts w:ascii="Arial" w:hAnsi="Arial" w:cs="Arial"/>
          <w:kern w:val="28"/>
          <w:sz w:val="22"/>
          <w:szCs w:val="22"/>
        </w:rPr>
        <w:t xml:space="preserve"> Indemnification: Builder shall not be liable for damages or losses caused by unusually severe weather conditions, wind, storms, lightning, hail, flood or similar occurrences, damages caused by riot, civil commotion, theft, vandalism, war, fire, or any other conditions whether similar to the foregoing or not, which are not under the control of the Builder.</w:t>
      </w:r>
    </w:p>
    <w:p w14:paraId="2FA4FC5A" w14:textId="77777777" w:rsidR="00587D63" w:rsidRDefault="00587D63">
      <w:pPr>
        <w:pStyle w:val="Heading1"/>
        <w:keepNext/>
        <w:spacing w:before="360"/>
        <w:jc w:val="center"/>
        <w:rPr>
          <w:rFonts w:ascii="Arial" w:hAnsi="Arial" w:cs="Arial"/>
          <w:b w:val="0"/>
          <w:bCs w:val="0"/>
          <w:kern w:val="28"/>
          <w:u w:val="single"/>
        </w:rPr>
      </w:pPr>
      <w:r>
        <w:rPr>
          <w:rFonts w:ascii="Arial" w:hAnsi="Arial" w:cs="Arial"/>
          <w:b w:val="0"/>
          <w:bCs w:val="0"/>
          <w:kern w:val="28"/>
          <w:u w:val="single"/>
        </w:rPr>
        <w:t>Article 10</w:t>
      </w:r>
    </w:p>
    <w:p w14:paraId="6771DD83"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Site Validation</w:t>
      </w:r>
    </w:p>
    <w:p w14:paraId="164BDC1C" w14:textId="77777777" w:rsidR="00587D63" w:rsidRDefault="00587D63" w:rsidP="00E43B0D">
      <w:pPr>
        <w:tabs>
          <w:tab w:val="left" w:pos="540"/>
        </w:tabs>
        <w:jc w:val="both"/>
        <w:rPr>
          <w:rFonts w:ascii="Arial" w:hAnsi="Arial" w:cs="Arial"/>
          <w:kern w:val="28"/>
          <w:sz w:val="22"/>
          <w:szCs w:val="22"/>
        </w:rPr>
      </w:pPr>
      <w:r>
        <w:rPr>
          <w:rFonts w:ascii="Arial" w:hAnsi="Arial" w:cs="Arial"/>
          <w:kern w:val="28"/>
          <w:sz w:val="22"/>
          <w:szCs w:val="22"/>
        </w:rPr>
        <w:t>10.1</w:t>
      </w:r>
      <w:r>
        <w:rPr>
          <w:rFonts w:ascii="Arial" w:hAnsi="Arial" w:cs="Arial"/>
          <w:kern w:val="28"/>
          <w:sz w:val="22"/>
          <w:szCs w:val="22"/>
        </w:rPr>
        <w:tab/>
        <w:t xml:space="preserve">Owner’s Responsibility:  </w:t>
      </w:r>
    </w:p>
    <w:p w14:paraId="7747D8C3" w14:textId="77777777" w:rsidR="00587D63" w:rsidRDefault="00587D63">
      <w:pPr>
        <w:jc w:val="both"/>
        <w:rPr>
          <w:rFonts w:ascii="Arial" w:hAnsi="Arial" w:cs="Arial"/>
          <w:kern w:val="28"/>
          <w:sz w:val="22"/>
          <w:szCs w:val="22"/>
        </w:rPr>
      </w:pPr>
    </w:p>
    <w:p w14:paraId="1A53B2B1" w14:textId="77777777" w:rsidR="00587D63" w:rsidRDefault="00587D63">
      <w:pPr>
        <w:ind w:left="1440" w:hanging="720"/>
        <w:jc w:val="both"/>
        <w:rPr>
          <w:rFonts w:ascii="Arial" w:hAnsi="Arial" w:cs="Arial"/>
          <w:kern w:val="28"/>
          <w:sz w:val="22"/>
          <w:szCs w:val="22"/>
        </w:rPr>
      </w:pPr>
      <w:r>
        <w:rPr>
          <w:rFonts w:ascii="Arial" w:hAnsi="Arial" w:cs="Arial"/>
          <w:kern w:val="28"/>
          <w:sz w:val="22"/>
          <w:szCs w:val="22"/>
        </w:rPr>
        <w:t>10.1.1</w:t>
      </w:r>
      <w:r>
        <w:rPr>
          <w:rFonts w:ascii="Arial" w:hAnsi="Arial" w:cs="Arial"/>
          <w:kern w:val="28"/>
          <w:sz w:val="22"/>
          <w:szCs w:val="22"/>
        </w:rPr>
        <w:tab/>
        <w:t xml:space="preserve">Proof of Title: </w:t>
      </w:r>
      <w:r w:rsidRPr="00882A2D">
        <w:rPr>
          <w:rFonts w:ascii="Arial" w:hAnsi="Arial" w:cs="Arial"/>
          <w:strike/>
          <w:kern w:val="28"/>
          <w:sz w:val="22"/>
          <w:szCs w:val="22"/>
        </w:rPr>
        <w:t>Owner shall deliver proof of valid title by delivering to builder evidence of valid title fifteen (15) days prior to closing</w:t>
      </w:r>
      <w:r>
        <w:rPr>
          <w:rFonts w:ascii="Arial" w:hAnsi="Arial" w:cs="Arial"/>
          <w:kern w:val="28"/>
          <w:sz w:val="22"/>
          <w:szCs w:val="22"/>
        </w:rPr>
        <w:t xml:space="preserve">. </w:t>
      </w:r>
    </w:p>
    <w:p w14:paraId="17FB01E7" w14:textId="77777777" w:rsidR="00587D63" w:rsidRDefault="00587D63">
      <w:pPr>
        <w:jc w:val="both"/>
        <w:rPr>
          <w:rFonts w:ascii="Arial" w:hAnsi="Arial" w:cs="Arial"/>
          <w:kern w:val="28"/>
          <w:sz w:val="22"/>
          <w:szCs w:val="22"/>
        </w:rPr>
      </w:pPr>
    </w:p>
    <w:p w14:paraId="1384A6FB" w14:textId="77777777" w:rsidR="00587D63" w:rsidRDefault="00587D63">
      <w:pPr>
        <w:ind w:left="1440" w:hanging="720"/>
        <w:jc w:val="both"/>
        <w:rPr>
          <w:rFonts w:ascii="Arial" w:hAnsi="Arial" w:cs="Arial"/>
          <w:kern w:val="28"/>
          <w:sz w:val="22"/>
          <w:szCs w:val="22"/>
        </w:rPr>
      </w:pPr>
      <w:r>
        <w:rPr>
          <w:rFonts w:ascii="Arial" w:hAnsi="Arial" w:cs="Arial"/>
          <w:kern w:val="28"/>
          <w:sz w:val="22"/>
          <w:szCs w:val="22"/>
        </w:rPr>
        <w:t>10.1.2</w:t>
      </w:r>
      <w:r>
        <w:rPr>
          <w:rFonts w:ascii="Arial" w:hAnsi="Arial" w:cs="Arial"/>
          <w:kern w:val="28"/>
          <w:sz w:val="22"/>
          <w:szCs w:val="22"/>
        </w:rPr>
        <w:tab/>
        <w:t>Validation of Building Site</w:t>
      </w:r>
      <w:r w:rsidR="00D71968">
        <w:rPr>
          <w:rFonts w:ascii="Arial" w:hAnsi="Arial" w:cs="Arial"/>
          <w:kern w:val="28"/>
          <w:sz w:val="22"/>
          <w:szCs w:val="22"/>
        </w:rPr>
        <w:t xml:space="preserve">: </w:t>
      </w:r>
      <w:r w:rsidR="00D71968" w:rsidRPr="00290ED0">
        <w:rPr>
          <w:rFonts w:ascii="Arial" w:hAnsi="Arial" w:cs="Arial"/>
          <w:kern w:val="28"/>
          <w:sz w:val="22"/>
          <w:szCs w:val="22"/>
        </w:rPr>
        <w:t>Builder acknowledges that it has received a copy of all deed restrictions and easements that affect the property.</w:t>
      </w:r>
    </w:p>
    <w:p w14:paraId="6306972A" w14:textId="77777777" w:rsidR="00F96813" w:rsidRPr="001352B6" w:rsidRDefault="001352B6">
      <w:pPr>
        <w:ind w:left="1440" w:hanging="720"/>
        <w:jc w:val="both"/>
        <w:rPr>
          <w:rFonts w:ascii="Arial" w:hAnsi="Arial" w:cs="Arial"/>
          <w:color w:val="FF0000"/>
          <w:kern w:val="28"/>
          <w:sz w:val="22"/>
          <w:szCs w:val="22"/>
        </w:rPr>
      </w:pPr>
      <w:r>
        <w:rPr>
          <w:rFonts w:ascii="Arial" w:hAnsi="Arial" w:cs="Arial"/>
          <w:kern w:val="28"/>
          <w:sz w:val="22"/>
          <w:szCs w:val="22"/>
        </w:rPr>
        <w:t xml:space="preserve">10.1.3 </w:t>
      </w:r>
      <w:r>
        <w:rPr>
          <w:rFonts w:ascii="Arial" w:hAnsi="Arial" w:cs="Arial"/>
          <w:color w:val="FF0000"/>
          <w:kern w:val="28"/>
          <w:sz w:val="22"/>
          <w:szCs w:val="22"/>
        </w:rPr>
        <w:t>Owner shall</w:t>
      </w:r>
      <w:r w:rsidR="00F96813" w:rsidRPr="001352B6">
        <w:rPr>
          <w:rFonts w:ascii="Arial" w:hAnsi="Arial" w:cs="Arial"/>
          <w:color w:val="FF0000"/>
          <w:kern w:val="28"/>
          <w:sz w:val="22"/>
          <w:szCs w:val="22"/>
        </w:rPr>
        <w:t xml:space="preserve"> keep all driveways and sidewalks fr</w:t>
      </w:r>
      <w:r w:rsidRPr="001352B6">
        <w:rPr>
          <w:rFonts w:ascii="Arial" w:hAnsi="Arial" w:cs="Arial"/>
          <w:color w:val="FF0000"/>
          <w:kern w:val="28"/>
          <w:sz w:val="22"/>
          <w:szCs w:val="22"/>
        </w:rPr>
        <w:t>ee of snow and ice. Should Builder feel that safety requires, Builder will provide salt at $20 per b</w:t>
      </w:r>
      <w:r w:rsidR="00133B39">
        <w:rPr>
          <w:rFonts w:ascii="Arial" w:hAnsi="Arial" w:cs="Arial"/>
          <w:color w:val="FF0000"/>
          <w:kern w:val="28"/>
          <w:sz w:val="22"/>
          <w:szCs w:val="22"/>
        </w:rPr>
        <w:t>ag and snow removal at $50/hour as line items on the cost breakdown.</w:t>
      </w:r>
    </w:p>
    <w:p w14:paraId="0EE21801" w14:textId="77777777" w:rsidR="00587D63" w:rsidRDefault="00587D63">
      <w:pPr>
        <w:jc w:val="both"/>
        <w:rPr>
          <w:rFonts w:ascii="Arial" w:hAnsi="Arial" w:cs="Arial"/>
          <w:kern w:val="28"/>
          <w:sz w:val="22"/>
          <w:szCs w:val="22"/>
        </w:rPr>
      </w:pPr>
    </w:p>
    <w:p w14:paraId="12BF8781" w14:textId="77777777" w:rsidR="00587D63" w:rsidRPr="008D3A57"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10.2</w:t>
      </w:r>
      <w:r>
        <w:rPr>
          <w:rFonts w:ascii="Arial" w:hAnsi="Arial" w:cs="Arial"/>
          <w:kern w:val="28"/>
          <w:sz w:val="22"/>
          <w:szCs w:val="22"/>
        </w:rPr>
        <w:tab/>
        <w:t xml:space="preserve">Builder’s Responsibility:  </w:t>
      </w:r>
      <w:r w:rsidRPr="008D3A57">
        <w:rPr>
          <w:rFonts w:ascii="Arial" w:hAnsi="Arial" w:cs="Arial"/>
          <w:kern w:val="28"/>
          <w:sz w:val="22"/>
          <w:szCs w:val="22"/>
        </w:rPr>
        <w:t xml:space="preserve">Builder shall be responsible for </w:t>
      </w:r>
      <w:r w:rsidR="005B74C1" w:rsidRPr="008D3A57">
        <w:rPr>
          <w:rFonts w:ascii="Arial" w:hAnsi="Arial" w:cs="Arial"/>
          <w:kern w:val="28"/>
          <w:sz w:val="22"/>
          <w:szCs w:val="22"/>
        </w:rPr>
        <w:t>sitting</w:t>
      </w:r>
      <w:r w:rsidRPr="008D3A57">
        <w:rPr>
          <w:rFonts w:ascii="Arial" w:hAnsi="Arial" w:cs="Arial"/>
          <w:kern w:val="28"/>
          <w:sz w:val="22"/>
          <w:szCs w:val="22"/>
        </w:rPr>
        <w:t xml:space="preserve"> the construction in compliance with applicable setback, zoning requirements and plat restrictions.  This Agreement is contingent upon Builder obtaining approval from the appropriate architectural review board, or neighborhood authority as provided in above noted deed restrictions.</w:t>
      </w:r>
      <w:r w:rsidR="0026093B" w:rsidRPr="008D3A57">
        <w:rPr>
          <w:rFonts w:ascii="Arial" w:hAnsi="Arial" w:cs="Arial"/>
          <w:kern w:val="28"/>
          <w:sz w:val="22"/>
          <w:szCs w:val="22"/>
        </w:rPr>
        <w:t xml:space="preserve"> </w:t>
      </w:r>
    </w:p>
    <w:p w14:paraId="58BE08A0" w14:textId="77777777" w:rsidR="00587D63" w:rsidRDefault="00587D63">
      <w:pPr>
        <w:jc w:val="both"/>
        <w:rPr>
          <w:rFonts w:ascii="Arial" w:hAnsi="Arial" w:cs="Arial"/>
          <w:kern w:val="28"/>
          <w:sz w:val="22"/>
          <w:szCs w:val="22"/>
        </w:rPr>
      </w:pPr>
    </w:p>
    <w:p w14:paraId="0D5DB4C6" w14:textId="77777777" w:rsidR="00587D63" w:rsidRPr="008D3A57"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10.3</w:t>
      </w:r>
      <w:r>
        <w:rPr>
          <w:rFonts w:ascii="Arial" w:hAnsi="Arial" w:cs="Arial"/>
          <w:kern w:val="28"/>
          <w:sz w:val="22"/>
          <w:szCs w:val="22"/>
        </w:rPr>
        <w:tab/>
        <w:t xml:space="preserve">Abnormal soil conditions: </w:t>
      </w:r>
      <w:r w:rsidRPr="008D3A57">
        <w:rPr>
          <w:rFonts w:ascii="Arial" w:hAnsi="Arial" w:cs="Arial"/>
          <w:kern w:val="28"/>
          <w:sz w:val="22"/>
          <w:szCs w:val="22"/>
        </w:rPr>
        <w:t>In the event abnormal sub-soil conditions are encountered on the building site, in connection with the foundation and/or installation of sewer and water laterals, Owner agrees to pay the additional cost of additional work.</w:t>
      </w:r>
    </w:p>
    <w:p w14:paraId="5EECD0D1" w14:textId="77777777" w:rsidR="00587D63" w:rsidRDefault="00587D63">
      <w:pPr>
        <w:pStyle w:val="Heading1"/>
        <w:keepNext/>
        <w:spacing w:before="360"/>
        <w:jc w:val="center"/>
        <w:rPr>
          <w:rFonts w:ascii="Arial" w:hAnsi="Arial" w:cs="Arial"/>
          <w:b w:val="0"/>
          <w:bCs w:val="0"/>
          <w:kern w:val="28"/>
          <w:u w:val="single"/>
        </w:rPr>
      </w:pPr>
      <w:r>
        <w:rPr>
          <w:rFonts w:ascii="Arial" w:hAnsi="Arial" w:cs="Arial"/>
          <w:b w:val="0"/>
          <w:bCs w:val="0"/>
          <w:kern w:val="28"/>
          <w:u w:val="single"/>
        </w:rPr>
        <w:t>Article 11</w:t>
      </w:r>
    </w:p>
    <w:p w14:paraId="3E13C74E"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Miscellaneous</w:t>
      </w:r>
    </w:p>
    <w:p w14:paraId="17D1CBF6" w14:textId="77777777" w:rsidR="00587D63"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11.1</w:t>
      </w:r>
      <w:r>
        <w:rPr>
          <w:rFonts w:ascii="Arial" w:hAnsi="Arial" w:cs="Arial"/>
          <w:kern w:val="28"/>
          <w:sz w:val="22"/>
          <w:szCs w:val="22"/>
        </w:rPr>
        <w:tab/>
        <w:t>Jurisdiction:  Construction shall be completed in compliance with the local building code and with requirements of all other agencies having jurisdiction in this area.</w:t>
      </w:r>
    </w:p>
    <w:p w14:paraId="668A60ED" w14:textId="77777777" w:rsidR="00587D63" w:rsidRDefault="00587D63">
      <w:pPr>
        <w:jc w:val="both"/>
        <w:rPr>
          <w:rFonts w:ascii="Arial" w:hAnsi="Arial" w:cs="Arial"/>
          <w:kern w:val="28"/>
          <w:sz w:val="22"/>
          <w:szCs w:val="22"/>
        </w:rPr>
      </w:pPr>
    </w:p>
    <w:p w14:paraId="65B545A7" w14:textId="77777777" w:rsidR="00587D63"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11.2</w:t>
      </w:r>
      <w:r>
        <w:rPr>
          <w:rFonts w:ascii="Arial" w:hAnsi="Arial" w:cs="Arial"/>
          <w:kern w:val="28"/>
          <w:sz w:val="22"/>
          <w:szCs w:val="22"/>
        </w:rPr>
        <w:tab/>
        <w:t>Materials:  Except as otherwise noted, the Builder shall provide and pay for all materials, labor, tools, and other items necessary to complete the work.  Unless otherwise specified, all materials shall be new, and both workmanship and materials shall be of good quality.  (Note:  If used materials are requested, i.e.: used brick, neither the Builder nor the Supplier can warrant against significant variation from sample.)</w:t>
      </w:r>
    </w:p>
    <w:p w14:paraId="763E0489" w14:textId="77777777" w:rsidR="00587D63" w:rsidRDefault="00587D63">
      <w:pPr>
        <w:jc w:val="both"/>
        <w:rPr>
          <w:rFonts w:ascii="Arial" w:hAnsi="Arial" w:cs="Arial"/>
          <w:b/>
          <w:bCs/>
          <w:kern w:val="28"/>
          <w:sz w:val="22"/>
          <w:szCs w:val="22"/>
        </w:rPr>
      </w:pPr>
    </w:p>
    <w:p w14:paraId="4440F90D" w14:textId="77777777" w:rsidR="00587D63"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11.3</w:t>
      </w:r>
      <w:r>
        <w:rPr>
          <w:rFonts w:ascii="Arial" w:hAnsi="Arial" w:cs="Arial"/>
          <w:kern w:val="28"/>
          <w:sz w:val="22"/>
          <w:szCs w:val="22"/>
        </w:rPr>
        <w:tab/>
        <w:t>Allowances:  Allowances are subject to adjustment upon completion of the particular work involved.  When the final costs are received on allowance items, should costs exceed allowance, Owner s</w:t>
      </w:r>
      <w:r w:rsidR="00D71968">
        <w:rPr>
          <w:rFonts w:ascii="Arial" w:hAnsi="Arial" w:cs="Arial"/>
          <w:kern w:val="28"/>
          <w:sz w:val="22"/>
          <w:szCs w:val="22"/>
        </w:rPr>
        <w:t xml:space="preserve">hall pay the difference in cash, when the particular work involved is complete in accordance with the construction </w:t>
      </w:r>
      <w:r w:rsidR="00D71968">
        <w:rPr>
          <w:rFonts w:ascii="Arial" w:hAnsi="Arial" w:cs="Arial"/>
          <w:kern w:val="28"/>
          <w:sz w:val="22"/>
          <w:szCs w:val="22"/>
        </w:rPr>
        <w:lastRenderedPageBreak/>
        <w:t xml:space="preserve">specifications set forth in </w:t>
      </w:r>
      <w:r w:rsidR="00E4490E">
        <w:rPr>
          <w:rFonts w:ascii="Arial" w:hAnsi="Arial" w:cs="Arial"/>
          <w:kern w:val="28"/>
          <w:sz w:val="22"/>
          <w:szCs w:val="22"/>
        </w:rPr>
        <w:t>Estimate Cost Breakdown</w:t>
      </w:r>
      <w:r w:rsidR="004327AB">
        <w:rPr>
          <w:rFonts w:ascii="Arial" w:hAnsi="Arial" w:cs="Arial"/>
          <w:kern w:val="28"/>
          <w:sz w:val="22"/>
          <w:szCs w:val="22"/>
        </w:rPr>
        <w:t xml:space="preserve"> (</w:t>
      </w:r>
      <w:r w:rsidR="00D71968">
        <w:rPr>
          <w:rFonts w:ascii="Arial" w:hAnsi="Arial" w:cs="Arial"/>
          <w:kern w:val="28"/>
          <w:sz w:val="22"/>
          <w:szCs w:val="22"/>
        </w:rPr>
        <w:t xml:space="preserve">as modified by all change orders, if </w:t>
      </w:r>
      <w:r w:rsidR="00E4490E">
        <w:rPr>
          <w:rFonts w:ascii="Arial" w:hAnsi="Arial" w:cs="Arial"/>
          <w:kern w:val="28"/>
          <w:sz w:val="22"/>
          <w:szCs w:val="22"/>
        </w:rPr>
        <w:t>any)</w:t>
      </w:r>
      <w:r w:rsidR="00D71968">
        <w:rPr>
          <w:rFonts w:ascii="Arial" w:hAnsi="Arial" w:cs="Arial"/>
          <w:kern w:val="28"/>
          <w:sz w:val="22"/>
          <w:szCs w:val="22"/>
        </w:rPr>
        <w:t xml:space="preserve"> and a progress payment requested is made by the Builder in accordance with Section 7.2. </w:t>
      </w:r>
      <w:r>
        <w:rPr>
          <w:rFonts w:ascii="Arial" w:hAnsi="Arial" w:cs="Arial"/>
          <w:kern w:val="28"/>
          <w:sz w:val="22"/>
          <w:szCs w:val="22"/>
        </w:rPr>
        <w:t>Should costs be less than allowance, Owner will receive credit for the difference at final closeout prior to occupancy</w:t>
      </w:r>
      <w:r w:rsidR="00882A2D" w:rsidRPr="002B64A2">
        <w:rPr>
          <w:rFonts w:ascii="Arial" w:hAnsi="Arial" w:cs="Arial"/>
          <w:kern w:val="28"/>
          <w:sz w:val="22"/>
          <w:szCs w:val="22"/>
        </w:rPr>
        <w:t>.</w:t>
      </w:r>
      <w:r w:rsidR="004327AB" w:rsidRPr="002B64A2">
        <w:rPr>
          <w:rFonts w:ascii="Arial" w:hAnsi="Arial" w:cs="Arial"/>
          <w:kern w:val="28"/>
          <w:sz w:val="22"/>
          <w:szCs w:val="22"/>
        </w:rPr>
        <w:t xml:space="preserve"> </w:t>
      </w:r>
      <w:r w:rsidR="00F406A0" w:rsidRPr="002B64A2">
        <w:rPr>
          <w:rFonts w:ascii="Arial" w:hAnsi="Arial" w:cs="Arial"/>
          <w:kern w:val="28"/>
          <w:sz w:val="22"/>
          <w:szCs w:val="22"/>
        </w:rPr>
        <w:t xml:space="preserve">Contractor fee applies to all costs, including those paid directly by Owner </w:t>
      </w:r>
      <w:r w:rsidR="004327AB" w:rsidRPr="002B64A2">
        <w:rPr>
          <w:rFonts w:ascii="Arial" w:hAnsi="Arial" w:cs="Arial"/>
          <w:kern w:val="28"/>
          <w:sz w:val="22"/>
          <w:szCs w:val="22"/>
        </w:rPr>
        <w:t>Material purchased by owner is subject to Builder’s profit, i.e. lighting, flooring, appliances, etc</w:t>
      </w:r>
      <w:r w:rsidR="004327AB">
        <w:rPr>
          <w:rFonts w:ascii="Arial" w:hAnsi="Arial" w:cs="Arial"/>
          <w:kern w:val="28"/>
          <w:sz w:val="22"/>
          <w:szCs w:val="22"/>
        </w:rPr>
        <w:t>.</w:t>
      </w:r>
    </w:p>
    <w:p w14:paraId="0B9F362D" w14:textId="77777777" w:rsidR="00587D63" w:rsidRDefault="00587D63">
      <w:pPr>
        <w:jc w:val="both"/>
        <w:rPr>
          <w:rFonts w:ascii="Arial" w:hAnsi="Arial" w:cs="Arial"/>
          <w:kern w:val="28"/>
          <w:sz w:val="22"/>
          <w:szCs w:val="22"/>
        </w:rPr>
      </w:pPr>
    </w:p>
    <w:p w14:paraId="75EE16A4" w14:textId="77777777" w:rsidR="00587D63" w:rsidRPr="009E1A61"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11.4</w:t>
      </w:r>
      <w:r>
        <w:rPr>
          <w:rFonts w:ascii="Arial" w:hAnsi="Arial" w:cs="Arial"/>
          <w:kern w:val="28"/>
          <w:sz w:val="22"/>
          <w:szCs w:val="22"/>
        </w:rPr>
        <w:tab/>
      </w:r>
      <w:r w:rsidRPr="009E1A61">
        <w:rPr>
          <w:rFonts w:ascii="Arial" w:hAnsi="Arial" w:cs="Arial"/>
          <w:kern w:val="28"/>
          <w:sz w:val="22"/>
          <w:szCs w:val="22"/>
        </w:rPr>
        <w:t>Possession and Occupancy:  Physical possession of improvements to said real estate shall be deemed to have been surrendered by the Owner to the Builder, as of the time work is commenced hereunder, and to continue in possession of said Builder until said work is completed.  The Owner shall not be entitled to occupancy of said premises or any part thereof unless and until the aforesaid agreement sum, adjusted as to additions, deductions, and any other extras ordered by the Owner during the time of this contract, if any, have been determined and paid in full</w:t>
      </w:r>
      <w:r w:rsidR="00E43B0D" w:rsidRPr="009E1A61">
        <w:rPr>
          <w:rFonts w:ascii="Arial" w:hAnsi="Arial" w:cs="Arial"/>
          <w:kern w:val="28"/>
          <w:sz w:val="22"/>
          <w:szCs w:val="22"/>
        </w:rPr>
        <w:t>: provided, however,</w:t>
      </w:r>
      <w:r w:rsidRPr="009E1A61">
        <w:rPr>
          <w:rFonts w:ascii="Arial" w:hAnsi="Arial" w:cs="Arial"/>
          <w:kern w:val="28"/>
          <w:sz w:val="22"/>
          <w:szCs w:val="22"/>
        </w:rPr>
        <w:t xml:space="preserve">  Owner shall have the right to occupy the home prior to its completion and before final payments of monies due to the Builder under this agreement, once receipt of an occupancy permit has been received and full payment of any disputed amounts are place into an escrow account</w:t>
      </w:r>
    </w:p>
    <w:p w14:paraId="49E7778E" w14:textId="77777777" w:rsidR="00587D63" w:rsidRPr="009E1A61" w:rsidRDefault="00587D63">
      <w:pPr>
        <w:jc w:val="both"/>
        <w:rPr>
          <w:rFonts w:ascii="Arial" w:hAnsi="Arial" w:cs="Arial"/>
          <w:kern w:val="28"/>
          <w:sz w:val="22"/>
          <w:szCs w:val="22"/>
        </w:rPr>
      </w:pPr>
    </w:p>
    <w:p w14:paraId="4FE264AB" w14:textId="77777777" w:rsidR="00587D63"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11.5</w:t>
      </w:r>
      <w:r>
        <w:rPr>
          <w:rFonts w:ascii="Arial" w:hAnsi="Arial" w:cs="Arial"/>
          <w:kern w:val="28"/>
          <w:sz w:val="22"/>
          <w:szCs w:val="22"/>
        </w:rPr>
        <w:tab/>
        <w:t>Clean Up:  The Builder shall keep the premises free from accumulation of waste material and rubbish; and at the completion of the work, he shall remove from the premises all rubbish, implements, and surplus materials and leave the building broom clean.  Builder shall not be responsible for waste material, rubbish, or materials left by Owner or his agents.  Following completion of constru</w:t>
      </w:r>
      <w:r w:rsidR="00BC02DB">
        <w:rPr>
          <w:rFonts w:ascii="Arial" w:hAnsi="Arial" w:cs="Arial"/>
          <w:kern w:val="28"/>
          <w:sz w:val="22"/>
          <w:szCs w:val="22"/>
        </w:rPr>
        <w:t xml:space="preserve">ction, the Builder shall sweep or </w:t>
      </w:r>
      <w:r>
        <w:rPr>
          <w:rFonts w:ascii="Arial" w:hAnsi="Arial" w:cs="Arial"/>
          <w:kern w:val="28"/>
          <w:sz w:val="22"/>
          <w:szCs w:val="22"/>
        </w:rPr>
        <w:t xml:space="preserve">vacuum, so that the premises are free of all </w:t>
      </w:r>
      <w:r w:rsidR="00BC02DB">
        <w:rPr>
          <w:rFonts w:ascii="Arial" w:hAnsi="Arial" w:cs="Arial"/>
          <w:kern w:val="28"/>
          <w:sz w:val="22"/>
          <w:szCs w:val="22"/>
        </w:rPr>
        <w:t xml:space="preserve">substantial </w:t>
      </w:r>
      <w:r w:rsidR="00882A2D">
        <w:rPr>
          <w:rFonts w:ascii="Arial" w:hAnsi="Arial" w:cs="Arial"/>
          <w:kern w:val="28"/>
          <w:sz w:val="22"/>
          <w:szCs w:val="22"/>
        </w:rPr>
        <w:t>di</w:t>
      </w:r>
      <w:r w:rsidR="00F96813">
        <w:rPr>
          <w:rFonts w:ascii="Arial" w:hAnsi="Arial" w:cs="Arial"/>
          <w:kern w:val="28"/>
          <w:sz w:val="22"/>
          <w:szCs w:val="22"/>
        </w:rPr>
        <w:t>rt, defects and stains.</w:t>
      </w:r>
      <w:r w:rsidR="00882A2D">
        <w:rPr>
          <w:rFonts w:ascii="Arial" w:hAnsi="Arial" w:cs="Arial"/>
          <w:kern w:val="28"/>
          <w:sz w:val="22"/>
          <w:szCs w:val="22"/>
        </w:rPr>
        <w:t xml:space="preserve"> </w:t>
      </w:r>
      <w:r w:rsidR="00F96813">
        <w:rPr>
          <w:rFonts w:ascii="Arial" w:hAnsi="Arial" w:cs="Arial"/>
          <w:kern w:val="28"/>
          <w:sz w:val="22"/>
          <w:szCs w:val="22"/>
        </w:rPr>
        <w:t>W</w:t>
      </w:r>
      <w:r w:rsidR="00882A2D">
        <w:rPr>
          <w:rFonts w:ascii="Arial" w:hAnsi="Arial" w:cs="Arial"/>
          <w:kern w:val="28"/>
          <w:sz w:val="22"/>
          <w:szCs w:val="22"/>
        </w:rPr>
        <w:t>indow cleaning is not included in contracted work.</w:t>
      </w:r>
    </w:p>
    <w:p w14:paraId="3B3CC50B" w14:textId="77777777" w:rsidR="00587D63" w:rsidRDefault="00587D63">
      <w:pPr>
        <w:jc w:val="both"/>
        <w:rPr>
          <w:rFonts w:ascii="Arial" w:hAnsi="Arial" w:cs="Arial"/>
          <w:kern w:val="28"/>
          <w:sz w:val="22"/>
          <w:szCs w:val="22"/>
        </w:rPr>
      </w:pPr>
    </w:p>
    <w:p w14:paraId="2560176E" w14:textId="77777777" w:rsidR="00587D63" w:rsidRDefault="00587D63">
      <w:pPr>
        <w:tabs>
          <w:tab w:val="left" w:pos="540"/>
        </w:tabs>
        <w:ind w:left="540" w:hanging="540"/>
        <w:jc w:val="both"/>
        <w:rPr>
          <w:rFonts w:ascii="Arial" w:hAnsi="Arial" w:cs="Arial"/>
          <w:kern w:val="28"/>
          <w:sz w:val="22"/>
          <w:szCs w:val="22"/>
        </w:rPr>
      </w:pPr>
      <w:r>
        <w:rPr>
          <w:rFonts w:ascii="Arial" w:hAnsi="Arial" w:cs="Arial"/>
          <w:kern w:val="28"/>
          <w:sz w:val="22"/>
          <w:szCs w:val="22"/>
        </w:rPr>
        <w:t>11.6</w:t>
      </w:r>
      <w:r>
        <w:rPr>
          <w:rFonts w:ascii="Arial" w:hAnsi="Arial" w:cs="Arial"/>
          <w:kern w:val="28"/>
          <w:sz w:val="22"/>
          <w:szCs w:val="22"/>
        </w:rPr>
        <w:tab/>
        <w:t>Arbitration:  Except as provided herein, any dispute, controversy or claim arising out of this Agreement shall be settled in accordance with the Commercial Arbitration Rules of the A</w:t>
      </w:r>
      <w:r w:rsidR="00E43B0D">
        <w:rPr>
          <w:rFonts w:ascii="Arial" w:hAnsi="Arial" w:cs="Arial"/>
          <w:kern w:val="28"/>
          <w:sz w:val="22"/>
          <w:szCs w:val="22"/>
        </w:rPr>
        <w:t xml:space="preserve">merican Arbitration Association in </w:t>
      </w:r>
      <w:smartTag w:uri="urn:schemas-microsoft-com:office:smarttags" w:element="PostalCode">
        <w:r w:rsidR="00E43B0D">
          <w:rPr>
            <w:rFonts w:ascii="Arial" w:hAnsi="Arial" w:cs="Arial"/>
            <w:kern w:val="28"/>
            <w:sz w:val="22"/>
            <w:szCs w:val="22"/>
          </w:rPr>
          <w:t>Dane</w:t>
        </w:r>
      </w:smartTag>
      <w:r w:rsidR="00E43B0D">
        <w:rPr>
          <w:rFonts w:ascii="Arial" w:hAnsi="Arial" w:cs="Arial"/>
          <w:kern w:val="28"/>
          <w:sz w:val="22"/>
          <w:szCs w:val="22"/>
        </w:rPr>
        <w:t xml:space="preserve"> </w:t>
      </w:r>
      <w:smartTag w:uri="urn:schemas-microsoft-com:office:smarttags" w:element="PostalCode">
        <w:r w:rsidR="00E43B0D">
          <w:rPr>
            <w:rFonts w:ascii="Arial" w:hAnsi="Arial" w:cs="Arial"/>
            <w:kern w:val="28"/>
            <w:sz w:val="22"/>
            <w:szCs w:val="22"/>
          </w:rPr>
          <w:t>County</w:t>
        </w:r>
      </w:smartTag>
      <w:r w:rsidR="00E43B0D">
        <w:rPr>
          <w:rFonts w:ascii="Arial" w:hAnsi="Arial" w:cs="Arial"/>
          <w:kern w:val="28"/>
          <w:sz w:val="22"/>
          <w:szCs w:val="22"/>
        </w:rPr>
        <w:t xml:space="preserve"> </w:t>
      </w:r>
      <w:smartTag w:uri="urn:schemas-microsoft-com:office:smarttags" w:element="PostalCode">
        <w:r w:rsidR="00E43B0D">
          <w:rPr>
            <w:rFonts w:ascii="Arial" w:hAnsi="Arial" w:cs="Arial"/>
            <w:kern w:val="28"/>
            <w:sz w:val="22"/>
            <w:szCs w:val="22"/>
          </w:rPr>
          <w:t>Wisconsin</w:t>
        </w:r>
      </w:smartTag>
      <w:r w:rsidR="00E43B0D">
        <w:rPr>
          <w:rFonts w:ascii="Arial" w:hAnsi="Arial" w:cs="Arial"/>
          <w:kern w:val="28"/>
          <w:sz w:val="22"/>
          <w:szCs w:val="22"/>
        </w:rPr>
        <w:t>.</w:t>
      </w:r>
      <w:r>
        <w:rPr>
          <w:rFonts w:ascii="Arial" w:hAnsi="Arial" w:cs="Arial"/>
          <w:kern w:val="28"/>
          <w:sz w:val="22"/>
          <w:szCs w:val="22"/>
        </w:rPr>
        <w:t xml:space="preserve">  Judgment upon the award rendered by the arbitrator(s) may be entered in any court having jurisdiction thereof.</w:t>
      </w:r>
    </w:p>
    <w:p w14:paraId="726FA808" w14:textId="77777777" w:rsidR="00C300EE" w:rsidRDefault="00C300EE">
      <w:pPr>
        <w:tabs>
          <w:tab w:val="left" w:pos="540"/>
        </w:tabs>
        <w:ind w:left="540" w:hanging="540"/>
        <w:jc w:val="both"/>
        <w:rPr>
          <w:rFonts w:ascii="Arial" w:hAnsi="Arial" w:cs="Arial"/>
          <w:kern w:val="28"/>
          <w:sz w:val="22"/>
          <w:szCs w:val="22"/>
        </w:rPr>
      </w:pPr>
    </w:p>
    <w:p w14:paraId="408E2947" w14:textId="77777777" w:rsidR="00C300EE" w:rsidRDefault="00C300EE" w:rsidP="00C300EE">
      <w:pPr>
        <w:tabs>
          <w:tab w:val="left" w:pos="540"/>
        </w:tabs>
        <w:ind w:left="540" w:hanging="540"/>
        <w:jc w:val="both"/>
        <w:rPr>
          <w:rFonts w:ascii="Arial" w:hAnsi="Arial" w:cs="Arial"/>
          <w:kern w:val="28"/>
          <w:sz w:val="22"/>
          <w:szCs w:val="22"/>
        </w:rPr>
      </w:pPr>
      <w:r>
        <w:rPr>
          <w:rFonts w:ascii="Arial" w:hAnsi="Arial" w:cs="Arial"/>
          <w:kern w:val="28"/>
          <w:sz w:val="22"/>
          <w:szCs w:val="22"/>
        </w:rPr>
        <w:t>11.7</w:t>
      </w:r>
      <w:r>
        <w:rPr>
          <w:rFonts w:ascii="Arial" w:hAnsi="Arial" w:cs="Arial"/>
          <w:kern w:val="28"/>
          <w:sz w:val="22"/>
          <w:szCs w:val="22"/>
        </w:rPr>
        <w:tab/>
        <w:t>Advertising, material storage, finishes, etc.:  Builder shall have the right to advertise in the form of yard signs, before and after photos to be used in print, web advertising, etc. owner shall allow reasonable access to storage space for construction material and tool storage as work begins through completion, either in a garage, basement, or other as arranged. Builder may find it necessary to finish materials such as trim, walls, or other on site. Often there are odors associated with this process and are normal results of the construction process. Reasonable effort will be made to minimize Owner inconvenience.</w:t>
      </w:r>
    </w:p>
    <w:p w14:paraId="28D251B3" w14:textId="77777777" w:rsidR="00C300EE" w:rsidRDefault="00C300EE">
      <w:pPr>
        <w:tabs>
          <w:tab w:val="left" w:pos="540"/>
        </w:tabs>
        <w:ind w:left="540" w:hanging="540"/>
        <w:jc w:val="both"/>
        <w:rPr>
          <w:rFonts w:ascii="Arial" w:hAnsi="Arial" w:cs="Arial"/>
          <w:kern w:val="28"/>
          <w:sz w:val="22"/>
          <w:szCs w:val="22"/>
        </w:rPr>
      </w:pPr>
    </w:p>
    <w:p w14:paraId="27950FC1" w14:textId="77777777" w:rsidR="00C300EE" w:rsidRDefault="00C300EE">
      <w:pPr>
        <w:tabs>
          <w:tab w:val="left" w:pos="540"/>
        </w:tabs>
        <w:ind w:left="540" w:hanging="540"/>
        <w:jc w:val="both"/>
        <w:rPr>
          <w:rFonts w:ascii="Arial" w:hAnsi="Arial" w:cs="Arial"/>
          <w:kern w:val="28"/>
          <w:sz w:val="22"/>
          <w:szCs w:val="22"/>
        </w:rPr>
      </w:pPr>
    </w:p>
    <w:p w14:paraId="1C8A1CC8" w14:textId="77777777" w:rsidR="00587D63" w:rsidRDefault="00587D63">
      <w:pPr>
        <w:pStyle w:val="Heading1"/>
        <w:keepNext/>
        <w:spacing w:before="360"/>
        <w:jc w:val="center"/>
        <w:rPr>
          <w:rFonts w:ascii="Arial" w:hAnsi="Arial" w:cs="Arial"/>
          <w:b w:val="0"/>
          <w:bCs w:val="0"/>
          <w:kern w:val="28"/>
          <w:u w:val="single"/>
        </w:rPr>
      </w:pPr>
      <w:r>
        <w:rPr>
          <w:rFonts w:ascii="Arial" w:hAnsi="Arial" w:cs="Arial"/>
          <w:b w:val="0"/>
          <w:bCs w:val="0"/>
          <w:kern w:val="28"/>
          <w:u w:val="single"/>
        </w:rPr>
        <w:t>Article 12</w:t>
      </w:r>
    </w:p>
    <w:p w14:paraId="797EEAF0" w14:textId="77777777" w:rsidR="00587D63" w:rsidRDefault="00587D63">
      <w:pPr>
        <w:pStyle w:val="Heading1"/>
        <w:keepNext/>
        <w:spacing w:before="120" w:after="120"/>
        <w:jc w:val="center"/>
        <w:rPr>
          <w:rFonts w:ascii="Arial" w:hAnsi="Arial" w:cs="Arial"/>
          <w:b w:val="0"/>
          <w:bCs w:val="0"/>
          <w:kern w:val="28"/>
          <w:sz w:val="22"/>
          <w:szCs w:val="22"/>
        </w:rPr>
      </w:pPr>
      <w:r>
        <w:rPr>
          <w:rFonts w:ascii="Arial" w:hAnsi="Arial" w:cs="Arial"/>
          <w:b w:val="0"/>
          <w:bCs w:val="0"/>
          <w:kern w:val="28"/>
          <w:sz w:val="22"/>
          <w:szCs w:val="22"/>
        </w:rPr>
        <w:t>Lien Rights</w:t>
      </w:r>
    </w:p>
    <w:p w14:paraId="1507E191" w14:textId="77777777" w:rsidR="00587D63" w:rsidRDefault="00587D63">
      <w:pPr>
        <w:ind w:left="540" w:hanging="540"/>
        <w:jc w:val="both"/>
        <w:rPr>
          <w:rFonts w:ascii="Arial" w:hAnsi="Arial" w:cs="Arial"/>
          <w:b/>
          <w:bCs/>
          <w:kern w:val="28"/>
          <w:sz w:val="22"/>
          <w:szCs w:val="22"/>
          <w:u w:val="single"/>
        </w:rPr>
      </w:pPr>
      <w:r>
        <w:rPr>
          <w:rFonts w:ascii="Arial" w:hAnsi="Arial" w:cs="Arial"/>
          <w:kern w:val="28"/>
          <w:sz w:val="22"/>
          <w:szCs w:val="22"/>
        </w:rPr>
        <w:t>12.1.</w:t>
      </w:r>
      <w:r>
        <w:rPr>
          <w:rFonts w:ascii="Arial" w:hAnsi="Arial" w:cs="Arial"/>
          <w:kern w:val="28"/>
          <w:sz w:val="22"/>
          <w:szCs w:val="22"/>
        </w:rPr>
        <w:tab/>
      </w:r>
      <w:r>
        <w:rPr>
          <w:rFonts w:ascii="Arial" w:hAnsi="Arial" w:cs="Arial"/>
          <w:b/>
          <w:bCs/>
          <w:kern w:val="28"/>
          <w:sz w:val="22"/>
          <w:szCs w:val="22"/>
          <w:u w:val="single"/>
        </w:rPr>
        <w:t xml:space="preserve">As required by the </w:t>
      </w:r>
      <w:smartTag w:uri="urn:schemas-microsoft-com:office:smarttags" w:element="PostalCode">
        <w:r>
          <w:rPr>
            <w:rFonts w:ascii="Arial" w:hAnsi="Arial" w:cs="Arial"/>
            <w:b/>
            <w:bCs/>
            <w:kern w:val="28"/>
            <w:sz w:val="22"/>
            <w:szCs w:val="22"/>
            <w:u w:val="single"/>
          </w:rPr>
          <w:t>Wisconsin</w:t>
        </w:r>
      </w:smartTag>
      <w:r>
        <w:rPr>
          <w:rFonts w:ascii="Arial" w:hAnsi="Arial" w:cs="Arial"/>
          <w:b/>
          <w:bCs/>
          <w:kern w:val="28"/>
          <w:sz w:val="22"/>
          <w:szCs w:val="22"/>
          <w:u w:val="single"/>
        </w:rPr>
        <w:t xml:space="preserve"> Construction Lien Law, Builder hereby notifies owner that persons or companies furnishing labor or materials for the construction on owner's land may have lien rights on owner's land and buildings, if not paid.  Those entitled to lien rights, in addition to the Builder, are those who contract directly with the owner or those who give the owner notice within sixty (60) days after they first furnish labor or materials for the construction.  Accordingly, owner probably will receive notices from those who furnish labor or materials for the construction and should give a copy of each notice received to his mortgage lender, if any.  Builder agrees to cooperate with the Owner and his lender, if any, to see that all potential lien claimants are paid.</w:t>
      </w:r>
    </w:p>
    <w:p w14:paraId="6A652C33" w14:textId="77777777" w:rsidR="00587D63" w:rsidRDefault="00587D63">
      <w:pPr>
        <w:pStyle w:val="Heading1"/>
        <w:keepNext/>
        <w:spacing w:before="360"/>
        <w:jc w:val="center"/>
        <w:rPr>
          <w:rFonts w:ascii="Arial" w:hAnsi="Arial" w:cs="Arial"/>
          <w:b w:val="0"/>
          <w:bCs w:val="0"/>
          <w:kern w:val="28"/>
          <w:u w:val="single"/>
        </w:rPr>
      </w:pPr>
      <w:r>
        <w:rPr>
          <w:rFonts w:ascii="Arial" w:hAnsi="Arial" w:cs="Arial"/>
          <w:b w:val="0"/>
          <w:bCs w:val="0"/>
          <w:kern w:val="28"/>
          <w:u w:val="single"/>
        </w:rPr>
        <w:lastRenderedPageBreak/>
        <w:t>Article 13</w:t>
      </w:r>
    </w:p>
    <w:p w14:paraId="465D8707" w14:textId="77777777" w:rsidR="00587D63" w:rsidRDefault="00587D63">
      <w:pPr>
        <w:pStyle w:val="Heading1"/>
        <w:keepNext/>
        <w:spacing w:before="120" w:after="120"/>
        <w:jc w:val="center"/>
        <w:rPr>
          <w:rFonts w:ascii="Arial" w:hAnsi="Arial" w:cs="Arial"/>
          <w:b w:val="0"/>
          <w:bCs w:val="0"/>
          <w:kern w:val="28"/>
        </w:rPr>
      </w:pPr>
      <w:r>
        <w:rPr>
          <w:rFonts w:ascii="Arial" w:hAnsi="Arial" w:cs="Arial"/>
          <w:b w:val="0"/>
          <w:bCs w:val="0"/>
          <w:kern w:val="28"/>
        </w:rPr>
        <w:t>Punch List</w:t>
      </w:r>
    </w:p>
    <w:p w14:paraId="0D1203F8" w14:textId="77777777" w:rsidR="007455DF" w:rsidRPr="007455DF" w:rsidRDefault="00587D63" w:rsidP="007455DF">
      <w:pPr>
        <w:pStyle w:val="Level1"/>
        <w:widowControl/>
        <w:jc w:val="both"/>
        <w:rPr>
          <w:rFonts w:ascii="Arial" w:hAnsi="Arial" w:cs="Arial"/>
          <w:sz w:val="22"/>
          <w:szCs w:val="22"/>
        </w:rPr>
      </w:pPr>
      <w:r>
        <w:rPr>
          <w:rFonts w:ascii="Arial" w:hAnsi="Arial" w:cs="Arial"/>
          <w:kern w:val="28"/>
          <w:sz w:val="22"/>
          <w:szCs w:val="22"/>
        </w:rPr>
        <w:t xml:space="preserve">At the time of </w:t>
      </w:r>
      <w:r w:rsidR="00F406A0">
        <w:rPr>
          <w:rFonts w:ascii="Arial" w:hAnsi="Arial" w:cs="Arial"/>
          <w:kern w:val="28"/>
          <w:sz w:val="22"/>
          <w:szCs w:val="22"/>
        </w:rPr>
        <w:t>completion</w:t>
      </w:r>
      <w:r>
        <w:rPr>
          <w:rFonts w:ascii="Arial" w:hAnsi="Arial" w:cs="Arial"/>
          <w:kern w:val="28"/>
          <w:sz w:val="22"/>
          <w:szCs w:val="22"/>
        </w:rPr>
        <w:t xml:space="preserve">, in the event there are items not completed or </w:t>
      </w:r>
      <w:r w:rsidRPr="007455DF">
        <w:rPr>
          <w:rFonts w:ascii="Arial" w:hAnsi="Arial" w:cs="Arial"/>
          <w:kern w:val="28"/>
          <w:sz w:val="22"/>
          <w:szCs w:val="22"/>
        </w:rPr>
        <w:t>free of defect, a “punch list” will be prepared by Owner listing all items to be completed or corrected.</w:t>
      </w:r>
      <w:r w:rsidR="00F406A0">
        <w:rPr>
          <w:rFonts w:ascii="Arial" w:hAnsi="Arial" w:cs="Arial"/>
          <w:kern w:val="28"/>
          <w:sz w:val="22"/>
          <w:szCs w:val="22"/>
        </w:rPr>
        <w:t xml:space="preserve"> This list must be presented to Builder within 48 hours of completion.</w:t>
      </w:r>
      <w:r w:rsidRPr="007455DF">
        <w:rPr>
          <w:rFonts w:ascii="Arial" w:hAnsi="Arial" w:cs="Arial"/>
          <w:kern w:val="28"/>
          <w:sz w:val="22"/>
          <w:szCs w:val="22"/>
        </w:rPr>
        <w:t xml:space="preserve">  Owner shall be entitled to place in to escrow a sum equal to 150 percent of the </w:t>
      </w:r>
      <w:r w:rsidR="00882A2D" w:rsidRPr="007455DF">
        <w:rPr>
          <w:rFonts w:ascii="Arial" w:hAnsi="Arial" w:cs="Arial"/>
          <w:kern w:val="28"/>
          <w:sz w:val="22"/>
          <w:szCs w:val="22"/>
        </w:rPr>
        <w:t xml:space="preserve">Builder’s </w:t>
      </w:r>
      <w:r w:rsidRPr="007455DF">
        <w:rPr>
          <w:rFonts w:ascii="Arial" w:hAnsi="Arial" w:cs="Arial"/>
          <w:kern w:val="28"/>
          <w:sz w:val="22"/>
          <w:szCs w:val="22"/>
        </w:rPr>
        <w:t xml:space="preserve">estimated cost required to complete or correct the items listed on the “punch list”.  Builder shall complete the “punch list” items within 30 days of </w:t>
      </w:r>
      <w:r w:rsidR="00F406A0">
        <w:rPr>
          <w:rFonts w:ascii="Arial" w:hAnsi="Arial" w:cs="Arial"/>
          <w:kern w:val="28"/>
          <w:sz w:val="22"/>
          <w:szCs w:val="22"/>
        </w:rPr>
        <w:t xml:space="preserve">substantial project </w:t>
      </w:r>
      <w:r w:rsidR="00C300EE">
        <w:rPr>
          <w:rFonts w:ascii="Arial" w:hAnsi="Arial" w:cs="Arial"/>
          <w:kern w:val="28"/>
          <w:sz w:val="22"/>
          <w:szCs w:val="22"/>
        </w:rPr>
        <w:t xml:space="preserve">completion </w:t>
      </w:r>
      <w:r w:rsidR="00C300EE" w:rsidRPr="007455DF">
        <w:rPr>
          <w:rFonts w:ascii="Arial" w:hAnsi="Arial" w:cs="Arial"/>
          <w:kern w:val="28"/>
          <w:sz w:val="22"/>
          <w:szCs w:val="22"/>
        </w:rPr>
        <w:t>unless</w:t>
      </w:r>
      <w:r w:rsidRPr="007455DF">
        <w:rPr>
          <w:rFonts w:ascii="Arial" w:hAnsi="Arial" w:cs="Arial"/>
          <w:kern w:val="28"/>
          <w:sz w:val="22"/>
          <w:szCs w:val="22"/>
        </w:rPr>
        <w:t xml:space="preserve"> such “punch list” items require action by a Vendor or supplier beyond control of Builder.  Once the items on the “punch list” are completed by Builder, Owner shall promptly release escrow sum to Builder.  The closing and Owner’s entitlement to possession of the premises shall not be delayed by the existence of “punch list” items or Builder’s failure to complete its performance of the “punch list” items.</w:t>
      </w:r>
      <w:r w:rsidR="00882A2D" w:rsidRPr="007455DF">
        <w:rPr>
          <w:rFonts w:ascii="Arial" w:hAnsi="Arial" w:cs="Arial"/>
          <w:kern w:val="28"/>
          <w:sz w:val="22"/>
          <w:szCs w:val="22"/>
        </w:rPr>
        <w:t xml:space="preserve"> </w:t>
      </w:r>
      <w:r w:rsidR="007455DF" w:rsidRPr="007455DF">
        <w:rPr>
          <w:rFonts w:ascii="Arial" w:hAnsi="Arial" w:cs="Arial"/>
          <w:sz w:val="22"/>
          <w:szCs w:val="22"/>
        </w:rPr>
        <w:t xml:space="preserve">The Work shall be completed in a good workmanlike manner in quality equal to the standards of the industry as expressed in the </w:t>
      </w:r>
      <w:r w:rsidR="007455DF" w:rsidRPr="007455DF">
        <w:rPr>
          <w:rFonts w:ascii="Arial" w:hAnsi="Arial" w:cs="Arial"/>
          <w:i/>
          <w:sz w:val="22"/>
          <w:szCs w:val="22"/>
        </w:rPr>
        <w:t>Suggested Standards for Residential Construction Manual</w:t>
      </w:r>
      <w:r w:rsidR="007455DF" w:rsidRPr="007455DF">
        <w:rPr>
          <w:rFonts w:ascii="Arial" w:hAnsi="Arial" w:cs="Arial"/>
          <w:sz w:val="22"/>
          <w:szCs w:val="22"/>
        </w:rPr>
        <w:t xml:space="preserve"> as adopted by the Madison Area Builders Association.</w:t>
      </w:r>
    </w:p>
    <w:p w14:paraId="072EEE34" w14:textId="77777777" w:rsidR="00587D63" w:rsidRDefault="00587D63">
      <w:pPr>
        <w:jc w:val="both"/>
        <w:rPr>
          <w:rFonts w:ascii="Arial" w:hAnsi="Arial" w:cs="Arial"/>
          <w:kern w:val="28"/>
          <w:sz w:val="22"/>
          <w:szCs w:val="22"/>
        </w:rPr>
      </w:pPr>
    </w:p>
    <w:p w14:paraId="2E7501B4" w14:textId="77777777" w:rsidR="00587D63" w:rsidRDefault="00587D63">
      <w:pPr>
        <w:pStyle w:val="Heading1"/>
        <w:keepNext/>
        <w:spacing w:before="360"/>
        <w:jc w:val="center"/>
        <w:rPr>
          <w:rFonts w:ascii="Arial" w:hAnsi="Arial" w:cs="Arial"/>
          <w:b w:val="0"/>
          <w:bCs w:val="0"/>
          <w:kern w:val="28"/>
          <w:u w:val="single"/>
        </w:rPr>
      </w:pPr>
      <w:r>
        <w:rPr>
          <w:rFonts w:ascii="Arial" w:hAnsi="Arial" w:cs="Arial"/>
          <w:b w:val="0"/>
          <w:bCs w:val="0"/>
          <w:kern w:val="28"/>
          <w:u w:val="single"/>
        </w:rPr>
        <w:t>Article 14</w:t>
      </w:r>
    </w:p>
    <w:p w14:paraId="59CF34CD" w14:textId="77777777" w:rsidR="00587D63" w:rsidRDefault="00587D63">
      <w:pPr>
        <w:pStyle w:val="Heading1"/>
        <w:keepNext/>
        <w:spacing w:before="120" w:after="120"/>
        <w:jc w:val="center"/>
        <w:rPr>
          <w:rFonts w:ascii="Arial" w:hAnsi="Arial" w:cs="Arial"/>
          <w:b w:val="0"/>
          <w:bCs w:val="0"/>
          <w:kern w:val="28"/>
        </w:rPr>
      </w:pPr>
      <w:r>
        <w:rPr>
          <w:rFonts w:ascii="Arial" w:hAnsi="Arial" w:cs="Arial"/>
          <w:b w:val="0"/>
          <w:bCs w:val="0"/>
          <w:kern w:val="28"/>
        </w:rPr>
        <w:t>Notice</w:t>
      </w:r>
    </w:p>
    <w:p w14:paraId="7D297137" w14:textId="77777777" w:rsidR="00587D63" w:rsidRDefault="00587D63">
      <w:pPr>
        <w:jc w:val="both"/>
        <w:rPr>
          <w:rFonts w:ascii="Arial" w:hAnsi="Arial" w:cs="Arial"/>
          <w:kern w:val="28"/>
          <w:sz w:val="22"/>
          <w:szCs w:val="22"/>
        </w:rPr>
      </w:pPr>
      <w:r>
        <w:rPr>
          <w:rFonts w:ascii="Arial" w:hAnsi="Arial" w:cs="Arial"/>
          <w:kern w:val="28"/>
          <w:sz w:val="22"/>
          <w:szCs w:val="22"/>
        </w:rPr>
        <w:t>Owner shall deliver any notice required by law to Builder’s principal place of busin</w:t>
      </w:r>
      <w:r w:rsidR="00E57E93">
        <w:rPr>
          <w:rFonts w:ascii="Arial" w:hAnsi="Arial" w:cs="Arial"/>
          <w:kern w:val="28"/>
          <w:sz w:val="22"/>
          <w:szCs w:val="22"/>
        </w:rPr>
        <w:t xml:space="preserve">ess located at </w:t>
      </w:r>
      <w:r w:rsidR="000D5D3E">
        <w:rPr>
          <w:rFonts w:ascii="Arial" w:hAnsi="Arial" w:cs="Arial"/>
          <w:kern w:val="28"/>
          <w:sz w:val="22"/>
          <w:szCs w:val="22"/>
        </w:rPr>
        <w:t>603 Post Road</w:t>
      </w:r>
      <w:r w:rsidR="007455DF">
        <w:rPr>
          <w:rFonts w:ascii="Arial" w:hAnsi="Arial" w:cs="Arial"/>
          <w:kern w:val="28"/>
          <w:sz w:val="22"/>
          <w:szCs w:val="22"/>
        </w:rPr>
        <w:t>, M</w:t>
      </w:r>
      <w:r w:rsidR="00B54231">
        <w:rPr>
          <w:rFonts w:ascii="Arial" w:hAnsi="Arial" w:cs="Arial"/>
          <w:kern w:val="28"/>
          <w:sz w:val="22"/>
          <w:szCs w:val="22"/>
        </w:rPr>
        <w:t>adison, WI 53713</w:t>
      </w:r>
      <w:r w:rsidR="007455DF">
        <w:rPr>
          <w:rFonts w:ascii="Arial" w:hAnsi="Arial" w:cs="Arial"/>
          <w:kern w:val="28"/>
          <w:sz w:val="22"/>
          <w:szCs w:val="22"/>
        </w:rPr>
        <w:t>.</w:t>
      </w:r>
      <w:r>
        <w:rPr>
          <w:rFonts w:ascii="Arial" w:hAnsi="Arial" w:cs="Arial"/>
          <w:kern w:val="28"/>
          <w:sz w:val="22"/>
          <w:szCs w:val="22"/>
        </w:rPr>
        <w:t xml:space="preserve">  Builder shall deliver any notice required by law to Owner’s current residence </w:t>
      </w:r>
      <w:r w:rsidR="00290ED0">
        <w:rPr>
          <w:rFonts w:ascii="Arial" w:hAnsi="Arial" w:cs="Arial"/>
          <w:kern w:val="28"/>
          <w:sz w:val="22"/>
          <w:szCs w:val="22"/>
        </w:rPr>
        <w:t>or email</w:t>
      </w:r>
      <w:r>
        <w:rPr>
          <w:rFonts w:ascii="Arial" w:hAnsi="Arial" w:cs="Arial"/>
          <w:kern w:val="28"/>
          <w:sz w:val="22"/>
          <w:szCs w:val="22"/>
        </w:rPr>
        <w:t xml:space="preserve"> </w:t>
      </w:r>
    </w:p>
    <w:p w14:paraId="39E93587" w14:textId="77777777" w:rsidR="00587D63" w:rsidRDefault="00E57E93">
      <w:pPr>
        <w:jc w:val="both"/>
        <w:rPr>
          <w:rFonts w:ascii="Arial" w:hAnsi="Arial" w:cs="Arial"/>
          <w:kern w:val="28"/>
          <w:sz w:val="22"/>
          <w:szCs w:val="22"/>
        </w:rPr>
      </w:pP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sidR="00587D63">
        <w:rPr>
          <w:rFonts w:ascii="Arial" w:hAnsi="Arial" w:cs="Arial"/>
          <w:kern w:val="28"/>
          <w:sz w:val="22"/>
          <w:szCs w:val="22"/>
        </w:rPr>
        <w:t>The parties understand that the entire Construction Agreement consists of this Agreement</w:t>
      </w:r>
      <w:r w:rsidR="00553CA2">
        <w:rPr>
          <w:rFonts w:ascii="Arial" w:hAnsi="Arial" w:cs="Arial"/>
          <w:kern w:val="28"/>
          <w:sz w:val="22"/>
          <w:szCs w:val="22"/>
        </w:rPr>
        <w:t xml:space="preserve"> and</w:t>
      </w:r>
      <w:r w:rsidR="00587D63">
        <w:rPr>
          <w:rFonts w:ascii="Arial" w:hAnsi="Arial" w:cs="Arial"/>
          <w:kern w:val="28"/>
          <w:sz w:val="22"/>
          <w:szCs w:val="22"/>
        </w:rPr>
        <w:t xml:space="preserve"> </w:t>
      </w:r>
      <w:r w:rsidR="00E4490E">
        <w:rPr>
          <w:rFonts w:ascii="Arial" w:hAnsi="Arial" w:cs="Arial"/>
          <w:kern w:val="28"/>
          <w:sz w:val="22"/>
          <w:szCs w:val="22"/>
        </w:rPr>
        <w:t>Estimate Cost Breakdown</w:t>
      </w:r>
      <w:r w:rsidR="00587D63">
        <w:rPr>
          <w:rFonts w:ascii="Arial" w:hAnsi="Arial" w:cs="Arial"/>
          <w:kern w:val="28"/>
          <w:sz w:val="22"/>
          <w:szCs w:val="22"/>
        </w:rPr>
        <w:t>, and that any other oral representations are null and void, except Modifications that are written and approved as Change Orders pursuant to the General Terms and Conditions Agreement.</w:t>
      </w:r>
    </w:p>
    <w:p w14:paraId="42B76145" w14:textId="77777777" w:rsidR="00587D63" w:rsidRDefault="00587D63">
      <w:pPr>
        <w:rPr>
          <w:rFonts w:ascii="Arial" w:hAnsi="Arial" w:cs="Arial"/>
          <w:kern w:val="28"/>
          <w:sz w:val="22"/>
          <w:szCs w:val="22"/>
        </w:rPr>
      </w:pPr>
    </w:p>
    <w:p w14:paraId="101B7D1E" w14:textId="77777777" w:rsidR="00587D63" w:rsidRDefault="00587D63">
      <w:pPr>
        <w:rPr>
          <w:rFonts w:ascii="Arial" w:hAnsi="Arial" w:cs="Arial"/>
          <w:kern w:val="28"/>
          <w:sz w:val="22"/>
          <w:szCs w:val="22"/>
        </w:rPr>
      </w:pPr>
    </w:p>
    <w:p w14:paraId="099BB4B4" w14:textId="77777777" w:rsidR="00587D63" w:rsidRDefault="00587D63">
      <w:pPr>
        <w:rPr>
          <w:rFonts w:ascii="Arial" w:hAnsi="Arial" w:cs="Arial"/>
          <w:kern w:val="28"/>
          <w:sz w:val="22"/>
          <w:szCs w:val="22"/>
        </w:rPr>
      </w:pPr>
      <w:r>
        <w:rPr>
          <w:rFonts w:ascii="Arial" w:hAnsi="Arial" w:cs="Arial"/>
          <w:kern w:val="28"/>
          <w:sz w:val="22"/>
          <w:szCs w:val="22"/>
        </w:rPr>
        <w:t>OWNER’S SIGNATURE</w:t>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sidR="007E07C5">
        <w:rPr>
          <w:rFonts w:ascii="Arial" w:hAnsi="Arial" w:cs="Arial"/>
          <w:kern w:val="28"/>
          <w:sz w:val="22"/>
          <w:szCs w:val="22"/>
        </w:rPr>
        <w:t xml:space="preserve">      Dane Building Concepts</w:t>
      </w:r>
    </w:p>
    <w:p w14:paraId="357017D6" w14:textId="77777777" w:rsidR="00587D63" w:rsidRDefault="005823FB">
      <w:pPr>
        <w:rPr>
          <w:rFonts w:ascii="Arial" w:hAnsi="Arial" w:cs="Arial"/>
          <w:kern w:val="28"/>
          <w:sz w:val="22"/>
          <w:szCs w:val="22"/>
        </w:rPr>
      </w:pPr>
      <w:r>
        <w:rPr>
          <w:rFonts w:ascii="Arial" w:hAnsi="Arial" w:cs="Arial"/>
          <w:kern w:val="28"/>
          <w:sz w:val="22"/>
          <w:szCs w:val="22"/>
        </w:rPr>
        <w:t xml:space="preserve"> </w:t>
      </w:r>
    </w:p>
    <w:p w14:paraId="284F3A4B" w14:textId="77777777" w:rsidR="00587D63" w:rsidRDefault="00587D63">
      <w:pPr>
        <w:rPr>
          <w:rFonts w:ascii="Arial" w:hAnsi="Arial" w:cs="Arial"/>
          <w:kern w:val="28"/>
          <w:sz w:val="22"/>
          <w:szCs w:val="22"/>
        </w:rPr>
      </w:pPr>
    </w:p>
    <w:p w14:paraId="027C2904" w14:textId="77777777" w:rsidR="00587D63" w:rsidRDefault="00587D63">
      <w:pPr>
        <w:rPr>
          <w:rFonts w:ascii="Arial" w:hAnsi="Arial" w:cs="Arial"/>
          <w:kern w:val="28"/>
          <w:sz w:val="22"/>
          <w:szCs w:val="22"/>
          <w:u w:val="single"/>
        </w:rPr>
      </w:pP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u w:val="single"/>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r w:rsidR="00E57E93">
        <w:rPr>
          <w:rFonts w:ascii="Arial" w:hAnsi="Arial" w:cs="Arial"/>
          <w:kern w:val="28"/>
          <w:sz w:val="22"/>
          <w:szCs w:val="22"/>
          <w:u w:val="single"/>
        </w:rPr>
        <w:tab/>
      </w:r>
    </w:p>
    <w:p w14:paraId="703E22CA" w14:textId="77777777" w:rsidR="007F24DD" w:rsidRDefault="007F24DD">
      <w:pPr>
        <w:rPr>
          <w:rFonts w:ascii="Arial" w:hAnsi="Arial" w:cs="Arial"/>
          <w:kern w:val="28"/>
          <w:sz w:val="22"/>
          <w:szCs w:val="22"/>
          <w:u w:val="single"/>
        </w:rPr>
      </w:pPr>
    </w:p>
    <w:p w14:paraId="1AC9A343" w14:textId="77777777" w:rsidR="00587D63" w:rsidRDefault="00E4490E" w:rsidP="001F02AB">
      <w:pPr>
        <w:ind w:left="2160" w:firstLine="360"/>
        <w:rPr>
          <w:rFonts w:ascii="Arial" w:hAnsi="Arial" w:cs="Arial"/>
          <w:kern w:val="28"/>
          <w:sz w:val="22"/>
          <w:szCs w:val="22"/>
        </w:rPr>
      </w:pPr>
      <w:r>
        <w:rPr>
          <w:rFonts w:ascii="Arial" w:hAnsi="Arial" w:cs="Arial"/>
          <w:kern w:val="28"/>
          <w:sz w:val="22"/>
          <w:szCs w:val="22"/>
        </w:rPr>
        <w:t xml:space="preserve">   </w:t>
      </w:r>
      <w:r w:rsidR="008F763F">
        <w:rPr>
          <w:rFonts w:ascii="Arial" w:hAnsi="Arial" w:cs="Arial"/>
          <w:kern w:val="28"/>
          <w:sz w:val="22"/>
          <w:szCs w:val="22"/>
        </w:rPr>
        <w:tab/>
      </w:r>
      <w:r w:rsidR="00635CC9">
        <w:rPr>
          <w:rFonts w:ascii="Arial" w:hAnsi="Arial" w:cs="Arial"/>
          <w:kern w:val="28"/>
          <w:sz w:val="22"/>
          <w:szCs w:val="22"/>
        </w:rPr>
        <w:t xml:space="preserve">     </w:t>
      </w:r>
      <w:r w:rsidR="00E43B0D">
        <w:rPr>
          <w:rFonts w:ascii="Arial" w:hAnsi="Arial" w:cs="Arial"/>
          <w:kern w:val="28"/>
          <w:sz w:val="22"/>
          <w:szCs w:val="22"/>
        </w:rPr>
        <w:t>Dat</w:t>
      </w:r>
      <w:r w:rsidR="001746E3">
        <w:rPr>
          <w:rFonts w:ascii="Arial" w:hAnsi="Arial" w:cs="Arial"/>
          <w:kern w:val="28"/>
          <w:sz w:val="22"/>
          <w:szCs w:val="22"/>
        </w:rPr>
        <w:t>e</w:t>
      </w:r>
      <w:r w:rsidR="001746E3">
        <w:rPr>
          <w:rFonts w:ascii="Arial" w:hAnsi="Arial" w:cs="Arial"/>
          <w:kern w:val="28"/>
          <w:sz w:val="22"/>
          <w:szCs w:val="22"/>
        </w:rPr>
        <w:tab/>
      </w:r>
      <w:r w:rsidR="001746E3">
        <w:rPr>
          <w:rFonts w:ascii="Arial" w:hAnsi="Arial" w:cs="Arial"/>
          <w:kern w:val="28"/>
          <w:sz w:val="22"/>
          <w:szCs w:val="22"/>
        </w:rPr>
        <w:tab/>
      </w:r>
      <w:r w:rsidR="007E07C5">
        <w:rPr>
          <w:rFonts w:ascii="Arial" w:hAnsi="Arial" w:cs="Arial"/>
          <w:kern w:val="28"/>
          <w:sz w:val="22"/>
          <w:szCs w:val="22"/>
        </w:rPr>
        <w:t xml:space="preserve">  </w:t>
      </w:r>
      <w:r w:rsidR="001746E3">
        <w:rPr>
          <w:rFonts w:ascii="Arial" w:hAnsi="Arial" w:cs="Arial"/>
          <w:kern w:val="28"/>
          <w:sz w:val="22"/>
          <w:szCs w:val="22"/>
        </w:rPr>
        <w:t xml:space="preserve">   Jim Lampe  </w:t>
      </w:r>
      <w:r w:rsidR="007E07C5">
        <w:rPr>
          <w:rFonts w:ascii="Arial" w:hAnsi="Arial" w:cs="Arial"/>
          <w:kern w:val="28"/>
          <w:sz w:val="22"/>
          <w:szCs w:val="22"/>
        </w:rPr>
        <w:t xml:space="preserve">                         Date</w:t>
      </w:r>
    </w:p>
    <w:p w14:paraId="4488FFE8" w14:textId="77777777" w:rsidR="00CB033A" w:rsidRDefault="00CB033A">
      <w:pPr>
        <w:rPr>
          <w:rFonts w:ascii="Arial" w:hAnsi="Arial" w:cs="Arial"/>
          <w:kern w:val="28"/>
          <w:sz w:val="22"/>
          <w:szCs w:val="22"/>
        </w:rPr>
      </w:pPr>
    </w:p>
    <w:p w14:paraId="56CE3475" w14:textId="77777777" w:rsidR="00587D63" w:rsidRDefault="00CB033A">
      <w:pPr>
        <w:rPr>
          <w:rFonts w:ascii="Arial" w:hAnsi="Arial" w:cs="Arial"/>
          <w:kern w:val="28"/>
          <w:sz w:val="22"/>
          <w:szCs w:val="22"/>
        </w:rPr>
      </w:pP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t>WI License #1066504</w:t>
      </w:r>
    </w:p>
    <w:p w14:paraId="3FBF49CA" w14:textId="77777777" w:rsidR="007F24DD" w:rsidRDefault="007F24DD">
      <w:pPr>
        <w:rPr>
          <w:rFonts w:ascii="Arial" w:hAnsi="Arial" w:cs="Arial"/>
          <w:kern w:val="28"/>
          <w:sz w:val="22"/>
          <w:szCs w:val="22"/>
        </w:rPr>
      </w:pPr>
      <w:r>
        <w:rPr>
          <w:rFonts w:ascii="Arial" w:hAnsi="Arial" w:cs="Arial"/>
          <w:kern w:val="28"/>
          <w:sz w:val="22"/>
          <w:szCs w:val="22"/>
        </w:rPr>
        <w:t>______________________________</w:t>
      </w:r>
    </w:p>
    <w:p w14:paraId="287EA9B2" w14:textId="77777777" w:rsidR="007F24DD" w:rsidRDefault="007F24DD">
      <w:pPr>
        <w:rPr>
          <w:rFonts w:ascii="Arial" w:hAnsi="Arial" w:cs="Arial"/>
          <w:kern w:val="28"/>
          <w:sz w:val="22"/>
          <w:szCs w:val="22"/>
        </w:rPr>
      </w:pP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r>
      <w:r>
        <w:rPr>
          <w:rFonts w:ascii="Arial" w:hAnsi="Arial" w:cs="Arial"/>
          <w:kern w:val="28"/>
          <w:sz w:val="22"/>
          <w:szCs w:val="22"/>
        </w:rPr>
        <w:tab/>
        <w:t>Date</w:t>
      </w:r>
      <w:r>
        <w:rPr>
          <w:rFonts w:ascii="Arial" w:hAnsi="Arial" w:cs="Arial"/>
          <w:kern w:val="28"/>
          <w:sz w:val="22"/>
          <w:szCs w:val="22"/>
        </w:rPr>
        <w:tab/>
      </w:r>
    </w:p>
    <w:p w14:paraId="1E40C6F1" w14:textId="77777777" w:rsidR="00E57E93" w:rsidRDefault="00E57E93">
      <w:pPr>
        <w:rPr>
          <w:rFonts w:ascii="Arial" w:hAnsi="Arial" w:cs="Arial"/>
          <w:kern w:val="28"/>
          <w:sz w:val="22"/>
          <w:szCs w:val="22"/>
          <w:u w:val="single"/>
        </w:rPr>
      </w:pPr>
    </w:p>
    <w:p w14:paraId="361CC4A6" w14:textId="77777777" w:rsidR="00C0503D" w:rsidRDefault="00E57E93" w:rsidP="00C0503D">
      <w:pPr>
        <w:rPr>
          <w:rFonts w:ascii="Arial" w:hAnsi="Arial" w:cs="Arial"/>
          <w:kern w:val="28"/>
          <w:sz w:val="22"/>
          <w:szCs w:val="22"/>
        </w:rPr>
      </w:pPr>
      <w:r>
        <w:rPr>
          <w:rFonts w:ascii="Arial" w:hAnsi="Arial" w:cs="Arial"/>
          <w:kern w:val="28"/>
          <w:sz w:val="22"/>
          <w:szCs w:val="22"/>
        </w:rPr>
        <w:t xml:space="preserve">                </w:t>
      </w:r>
      <w:r>
        <w:rPr>
          <w:rFonts w:ascii="Arial" w:hAnsi="Arial" w:cs="Arial"/>
          <w:kern w:val="28"/>
          <w:sz w:val="22"/>
          <w:szCs w:val="22"/>
        </w:rPr>
        <w:tab/>
        <w:t xml:space="preserve">             </w:t>
      </w:r>
    </w:p>
    <w:p w14:paraId="08B0D785" w14:textId="77777777" w:rsidR="00E57E93" w:rsidRDefault="00E57E93" w:rsidP="00E57E93">
      <w:pPr>
        <w:rPr>
          <w:rFonts w:ascii="Arial" w:hAnsi="Arial" w:cs="Arial"/>
          <w:kern w:val="28"/>
          <w:sz w:val="22"/>
          <w:szCs w:val="22"/>
        </w:rPr>
      </w:pPr>
    </w:p>
    <w:p w14:paraId="0348BA2C" w14:textId="77777777" w:rsidR="00E57E93" w:rsidRDefault="00E57E93">
      <w:pPr>
        <w:rPr>
          <w:rFonts w:ascii="Arial" w:hAnsi="Arial" w:cs="Arial"/>
          <w:kern w:val="28"/>
          <w:sz w:val="22"/>
          <w:szCs w:val="22"/>
          <w:u w:val="single"/>
        </w:rPr>
      </w:pPr>
    </w:p>
    <w:p w14:paraId="181AEDF2" w14:textId="77777777" w:rsidR="000D5D3E" w:rsidRDefault="000D5D3E">
      <w:pPr>
        <w:rPr>
          <w:rFonts w:ascii="Arial" w:hAnsi="Arial" w:cs="Arial"/>
          <w:kern w:val="28"/>
          <w:sz w:val="22"/>
          <w:szCs w:val="22"/>
          <w:u w:val="single"/>
        </w:rPr>
      </w:pPr>
    </w:p>
    <w:p w14:paraId="5C272D17" w14:textId="77777777" w:rsidR="000D5D3E" w:rsidRDefault="000D5D3E">
      <w:pPr>
        <w:rPr>
          <w:rFonts w:ascii="Arial" w:hAnsi="Arial" w:cs="Arial"/>
          <w:kern w:val="28"/>
          <w:sz w:val="22"/>
          <w:szCs w:val="22"/>
          <w:u w:val="single"/>
        </w:rPr>
      </w:pPr>
    </w:p>
    <w:p w14:paraId="65F9A378" w14:textId="77777777" w:rsidR="000D5D3E" w:rsidRDefault="000D5D3E">
      <w:pPr>
        <w:rPr>
          <w:rFonts w:ascii="Arial" w:hAnsi="Arial" w:cs="Arial"/>
          <w:kern w:val="28"/>
          <w:sz w:val="22"/>
          <w:szCs w:val="22"/>
          <w:u w:val="single"/>
        </w:rPr>
      </w:pPr>
    </w:p>
    <w:p w14:paraId="350123D0" w14:textId="77777777" w:rsidR="00587D63" w:rsidRDefault="00587D63">
      <w:pPr>
        <w:rPr>
          <w:kern w:val="28"/>
          <w:sz w:val="20"/>
          <w:szCs w:val="20"/>
        </w:rPr>
      </w:pPr>
    </w:p>
    <w:p w14:paraId="07C7A7A6" w14:textId="77777777" w:rsidR="00AA0F38" w:rsidRDefault="00AA0F38">
      <w:pPr>
        <w:rPr>
          <w:kern w:val="28"/>
          <w:sz w:val="20"/>
          <w:szCs w:val="20"/>
        </w:rPr>
      </w:pPr>
    </w:p>
    <w:p w14:paraId="117750EB" w14:textId="77777777" w:rsidR="00AA0F38" w:rsidRDefault="00AA0F38">
      <w:pPr>
        <w:rPr>
          <w:kern w:val="28"/>
          <w:sz w:val="20"/>
          <w:szCs w:val="20"/>
        </w:rPr>
      </w:pPr>
    </w:p>
    <w:p w14:paraId="2967F108" w14:textId="77777777" w:rsidR="00AA0F38" w:rsidRDefault="00AA0F38">
      <w:pPr>
        <w:rPr>
          <w:kern w:val="28"/>
          <w:sz w:val="20"/>
          <w:szCs w:val="20"/>
        </w:rPr>
      </w:pPr>
    </w:p>
    <w:p w14:paraId="13969973" w14:textId="77777777" w:rsidR="00AA0F38" w:rsidRDefault="00AA0F38">
      <w:pPr>
        <w:rPr>
          <w:kern w:val="28"/>
          <w:sz w:val="20"/>
          <w:szCs w:val="20"/>
        </w:rPr>
      </w:pPr>
    </w:p>
    <w:p w14:paraId="13898694" w14:textId="77777777" w:rsidR="00AA0F38" w:rsidRDefault="00AA0F38">
      <w:pPr>
        <w:rPr>
          <w:kern w:val="28"/>
          <w:sz w:val="20"/>
          <w:szCs w:val="20"/>
        </w:rPr>
      </w:pPr>
    </w:p>
    <w:p w14:paraId="1DFC9F47" w14:textId="77777777" w:rsidR="00AA0F38" w:rsidRDefault="00AA0F38">
      <w:pPr>
        <w:rPr>
          <w:kern w:val="28"/>
          <w:sz w:val="20"/>
          <w:szCs w:val="20"/>
        </w:rPr>
      </w:pPr>
    </w:p>
    <w:p w14:paraId="7F773384" w14:textId="77777777" w:rsidR="00AA0F38" w:rsidRDefault="00AA0F38">
      <w:pPr>
        <w:rPr>
          <w:kern w:val="28"/>
          <w:sz w:val="20"/>
          <w:szCs w:val="20"/>
        </w:rPr>
      </w:pPr>
    </w:p>
    <w:p w14:paraId="1B004F28" w14:textId="77777777" w:rsidR="00AA0F38" w:rsidRDefault="00AA0F38">
      <w:pPr>
        <w:rPr>
          <w:kern w:val="28"/>
          <w:sz w:val="20"/>
          <w:szCs w:val="20"/>
        </w:rPr>
      </w:pPr>
    </w:p>
    <w:p w14:paraId="75E98346" w14:textId="77777777" w:rsidR="000D5D3E" w:rsidRPr="00850057" w:rsidRDefault="000D5D3E" w:rsidP="000D5D3E">
      <w:pPr>
        <w:pStyle w:val="NoSpacing"/>
        <w:jc w:val="center"/>
        <w:rPr>
          <w:b/>
          <w:sz w:val="32"/>
          <w:szCs w:val="32"/>
        </w:rPr>
      </w:pPr>
      <w:r>
        <w:rPr>
          <w:b/>
          <w:sz w:val="32"/>
          <w:szCs w:val="32"/>
        </w:rPr>
        <w:t>Dane Building Concepts</w:t>
      </w:r>
      <w:r w:rsidRPr="00850057">
        <w:rPr>
          <w:b/>
          <w:sz w:val="32"/>
          <w:szCs w:val="32"/>
        </w:rPr>
        <w:t xml:space="preserve">, </w:t>
      </w:r>
      <w:r>
        <w:rPr>
          <w:b/>
          <w:sz w:val="32"/>
          <w:szCs w:val="32"/>
        </w:rPr>
        <w:t>LLC</w:t>
      </w:r>
    </w:p>
    <w:p w14:paraId="1A5E1B27" w14:textId="77777777" w:rsidR="000D5D3E" w:rsidRPr="00850057" w:rsidRDefault="000D5D3E" w:rsidP="000D5D3E">
      <w:pPr>
        <w:pStyle w:val="NoSpacing"/>
        <w:jc w:val="center"/>
        <w:rPr>
          <w:b/>
          <w:sz w:val="32"/>
          <w:szCs w:val="32"/>
        </w:rPr>
      </w:pPr>
      <w:r w:rsidRPr="00850057">
        <w:rPr>
          <w:b/>
          <w:sz w:val="32"/>
          <w:szCs w:val="32"/>
        </w:rPr>
        <w:t>Warranty Addendum “W”</w:t>
      </w:r>
    </w:p>
    <w:p w14:paraId="2744716C" w14:textId="77777777" w:rsidR="000D5D3E" w:rsidRDefault="000D5D3E" w:rsidP="000D5D3E">
      <w:pPr>
        <w:pStyle w:val="Pa1"/>
        <w:spacing w:before="360" w:after="140"/>
        <w:rPr>
          <w:rFonts w:cs="Frutiger 45 Light"/>
          <w:color w:val="000000"/>
          <w:sz w:val="23"/>
          <w:szCs w:val="23"/>
        </w:rPr>
      </w:pPr>
      <w:r w:rsidRPr="00850057">
        <w:rPr>
          <w:rFonts w:cs="Frutiger 45 Light"/>
          <w:b/>
          <w:color w:val="000000"/>
          <w:sz w:val="23"/>
          <w:szCs w:val="23"/>
        </w:rPr>
        <w:t>Wa</w:t>
      </w:r>
      <w:r>
        <w:rPr>
          <w:rFonts w:cs="Frutiger 45 Light"/>
          <w:b/>
          <w:bCs/>
          <w:color w:val="000000"/>
          <w:sz w:val="23"/>
          <w:szCs w:val="23"/>
        </w:rPr>
        <w:t xml:space="preserve">rranty </w:t>
      </w:r>
    </w:p>
    <w:p w14:paraId="07C0164D" w14:textId="77777777" w:rsidR="000D5D3E" w:rsidRPr="00E8454F" w:rsidRDefault="000D5D3E" w:rsidP="000D5D3E">
      <w:pPr>
        <w:pStyle w:val="Pa4"/>
        <w:jc w:val="both"/>
        <w:rPr>
          <w:rFonts w:cs="Frutiger 45 Light"/>
          <w:color w:val="000000"/>
          <w:sz w:val="16"/>
          <w:szCs w:val="16"/>
        </w:rPr>
      </w:pPr>
      <w:r w:rsidRPr="00E8454F">
        <w:rPr>
          <w:rStyle w:val="A2"/>
        </w:rPr>
        <w:t xml:space="preserve">A. Warranty. </w:t>
      </w:r>
      <w:r w:rsidRPr="00E8454F">
        <w:rPr>
          <w:rFonts w:cs="Frutiger 45 Light"/>
          <w:color w:val="000000"/>
          <w:sz w:val="16"/>
          <w:szCs w:val="16"/>
        </w:rPr>
        <w:t xml:space="preserve"> Contractor/Builder (Seller) warrants that the Work shall be free from Construction Defects for A. a period of one (1) year from the Substantial Completion Date subject to the limitations set forth below (the </w:t>
      </w:r>
      <w:r w:rsidRPr="00E8454F">
        <w:rPr>
          <w:rFonts w:cs="Frutiger 45 Light"/>
          <w:b/>
          <w:bCs/>
          <w:i/>
          <w:iCs/>
          <w:color w:val="000000"/>
          <w:sz w:val="16"/>
          <w:szCs w:val="16"/>
        </w:rPr>
        <w:t>“Warranty”</w:t>
      </w:r>
      <w:r w:rsidRPr="00E8454F">
        <w:rPr>
          <w:rFonts w:cs="Frutiger 45 Light"/>
          <w:color w:val="000000"/>
          <w:sz w:val="16"/>
          <w:szCs w:val="16"/>
        </w:rPr>
        <w:t xml:space="preserve">). </w:t>
      </w:r>
    </w:p>
    <w:p w14:paraId="6F24482F" w14:textId="77777777" w:rsidR="000D5D3E" w:rsidRPr="00E8454F" w:rsidRDefault="000D5D3E" w:rsidP="000D5D3E">
      <w:pPr>
        <w:pStyle w:val="Pa4"/>
        <w:jc w:val="both"/>
        <w:rPr>
          <w:rStyle w:val="A2"/>
        </w:rPr>
      </w:pPr>
    </w:p>
    <w:p w14:paraId="5DF22676" w14:textId="728A26A9" w:rsidR="000D5D3E" w:rsidRPr="00E8454F" w:rsidRDefault="000D5D3E" w:rsidP="000D5D3E">
      <w:pPr>
        <w:pStyle w:val="Pa4"/>
        <w:jc w:val="both"/>
        <w:rPr>
          <w:rFonts w:cs="Frutiger 45 Light"/>
          <w:color w:val="000000"/>
          <w:sz w:val="16"/>
          <w:szCs w:val="16"/>
        </w:rPr>
      </w:pPr>
      <w:r w:rsidRPr="00E8454F">
        <w:rPr>
          <w:rStyle w:val="A2"/>
        </w:rPr>
        <w:t>B. Construction defects.</w:t>
      </w:r>
      <w:r w:rsidRPr="00E8454F">
        <w:rPr>
          <w:rFonts w:cs="Frutiger 45 Light"/>
          <w:color w:val="000000"/>
          <w:sz w:val="16"/>
          <w:szCs w:val="16"/>
        </w:rPr>
        <w:t xml:space="preserve">  A </w:t>
      </w:r>
      <w:r w:rsidRPr="00E8454F">
        <w:rPr>
          <w:rFonts w:cs="Frutiger 45 Light"/>
          <w:b/>
          <w:bCs/>
          <w:i/>
          <w:iCs/>
          <w:color w:val="000000"/>
          <w:sz w:val="16"/>
          <w:szCs w:val="16"/>
        </w:rPr>
        <w:t xml:space="preserve">“Construction Defect” </w:t>
      </w:r>
      <w:r w:rsidRPr="00E8454F">
        <w:rPr>
          <w:rFonts w:cs="Frutiger 45 Light"/>
          <w:color w:val="000000"/>
          <w:sz w:val="16"/>
          <w:szCs w:val="16"/>
        </w:rPr>
        <w:t>means a deficiency or omission in the completion of the Work that results from defective materials, a violation of applicable building codes or a failure to follow the current adopted standards set forth in the Construction Industry Quality Standards of the Wisconsin Builders Association.</w:t>
      </w:r>
      <w:r w:rsidR="00AA0F38">
        <w:rPr>
          <w:rFonts w:cs="Frutiger 45 Light"/>
          <w:color w:val="000000"/>
          <w:sz w:val="16"/>
          <w:szCs w:val="16"/>
        </w:rPr>
        <w:t xml:space="preserve"> Landscaping or items </w:t>
      </w:r>
      <w:r w:rsidR="003254B8">
        <w:rPr>
          <w:rFonts w:cs="Frutiger 45 Light"/>
          <w:color w:val="000000"/>
          <w:sz w:val="16"/>
          <w:szCs w:val="16"/>
        </w:rPr>
        <w:t>not secured</w:t>
      </w:r>
      <w:r w:rsidR="00AA0F38">
        <w:rPr>
          <w:rFonts w:cs="Frutiger 45 Light"/>
          <w:color w:val="000000"/>
          <w:sz w:val="16"/>
          <w:szCs w:val="16"/>
        </w:rPr>
        <w:t xml:space="preserve"> to residence are not covered by warranty for </w:t>
      </w:r>
      <w:r w:rsidR="00E964E6">
        <w:rPr>
          <w:rFonts w:cs="Frutiger 45 Light"/>
          <w:color w:val="000000"/>
          <w:sz w:val="16"/>
          <w:szCs w:val="16"/>
        </w:rPr>
        <w:t>Settling or moving.</w:t>
      </w:r>
      <w:r w:rsidR="00AA0F38">
        <w:rPr>
          <w:rFonts w:cs="Frutiger 45 Light"/>
          <w:color w:val="000000"/>
          <w:sz w:val="16"/>
          <w:szCs w:val="16"/>
        </w:rPr>
        <w:t xml:space="preserve"> </w:t>
      </w:r>
      <w:r w:rsidR="000877BB">
        <w:rPr>
          <w:rFonts w:cs="Frutiger 45 Light"/>
          <w:color w:val="000000"/>
          <w:sz w:val="16"/>
          <w:szCs w:val="16"/>
        </w:rPr>
        <w:t>See Dane Building Concepts web site for full “ Standards”.</w:t>
      </w:r>
    </w:p>
    <w:p w14:paraId="2DBA7295" w14:textId="77777777" w:rsidR="000D5D3E" w:rsidRPr="00E8454F" w:rsidRDefault="000D5D3E" w:rsidP="000D5D3E">
      <w:pPr>
        <w:pStyle w:val="Pa4"/>
        <w:jc w:val="both"/>
        <w:rPr>
          <w:rFonts w:cs="Frutiger 45 Light"/>
          <w:color w:val="000000"/>
          <w:sz w:val="16"/>
          <w:szCs w:val="16"/>
        </w:rPr>
      </w:pPr>
      <w:r w:rsidRPr="00E8454F">
        <w:rPr>
          <w:rFonts w:cs="Frutiger 45 Light"/>
          <w:color w:val="000000"/>
          <w:sz w:val="16"/>
          <w:szCs w:val="16"/>
        </w:rPr>
        <w:t xml:space="preserve"> </w:t>
      </w:r>
    </w:p>
    <w:p w14:paraId="64CA7F51" w14:textId="77777777" w:rsidR="000D5D3E" w:rsidRPr="00E8454F" w:rsidRDefault="000D5D3E" w:rsidP="000D5D3E">
      <w:pPr>
        <w:pStyle w:val="Pa4"/>
        <w:jc w:val="both"/>
        <w:rPr>
          <w:rFonts w:cs="Frutiger 45 Light"/>
          <w:color w:val="000000"/>
          <w:sz w:val="16"/>
          <w:szCs w:val="16"/>
        </w:rPr>
      </w:pPr>
      <w:r w:rsidRPr="00E8454F">
        <w:rPr>
          <w:rStyle w:val="A2"/>
        </w:rPr>
        <w:t xml:space="preserve">B. Notice and repair/replacement of construction defect. </w:t>
      </w:r>
      <w:r w:rsidRPr="00E8454F">
        <w:rPr>
          <w:rFonts w:cs="Frutiger 45 Light"/>
          <w:color w:val="000000"/>
          <w:sz w:val="16"/>
          <w:szCs w:val="16"/>
        </w:rPr>
        <w:t xml:space="preserve">For a Construction Defect to be covered by this Warranty, Buyer shall give written notice of the Construction Defect (the </w:t>
      </w:r>
      <w:r w:rsidRPr="00E8454F">
        <w:rPr>
          <w:rFonts w:cs="Frutiger 45 Light"/>
          <w:b/>
          <w:bCs/>
          <w:i/>
          <w:iCs/>
          <w:color w:val="000000"/>
          <w:sz w:val="16"/>
          <w:szCs w:val="16"/>
        </w:rPr>
        <w:t>“Notice”</w:t>
      </w:r>
      <w:r w:rsidRPr="00E8454F">
        <w:rPr>
          <w:rFonts w:cs="Frutiger 45 Light"/>
          <w:color w:val="000000"/>
          <w:sz w:val="16"/>
          <w:szCs w:val="16"/>
        </w:rPr>
        <w:t>) to Builder prior to the date of expiration of this Warranty. Upon receipt of the Notice from Buyer, the Builder shall either replace or repair the Construction Defect, at Builder’s sole discretion, in a reasonably prompt manner subject to the terms and conditions of this Contract. Any Construction Defect, latent or otherwise, for which Notice is not provided prior to the expiration of this Warranty shall not be covered by this Warranty. If Buyer does not give Builder Notice of the Construction Defect and the opportunity to either repair or replace the Construction Defect, at Builder’s sole discretion, then the Builder shall not be liable for the Construction Defect.</w:t>
      </w:r>
    </w:p>
    <w:p w14:paraId="47832150" w14:textId="77777777" w:rsidR="000D5D3E" w:rsidRPr="00E8454F" w:rsidRDefault="000D5D3E" w:rsidP="000D5D3E">
      <w:pPr>
        <w:pStyle w:val="Pa4"/>
        <w:jc w:val="both"/>
        <w:rPr>
          <w:rFonts w:cs="Frutiger 45 Light"/>
          <w:color w:val="000000"/>
          <w:sz w:val="16"/>
          <w:szCs w:val="16"/>
        </w:rPr>
      </w:pPr>
      <w:r w:rsidRPr="00E8454F">
        <w:rPr>
          <w:rFonts w:cs="Frutiger 45 Light"/>
          <w:color w:val="000000"/>
          <w:sz w:val="16"/>
          <w:szCs w:val="16"/>
        </w:rPr>
        <w:t xml:space="preserve"> </w:t>
      </w:r>
    </w:p>
    <w:p w14:paraId="0CA1E091" w14:textId="6F001FA3" w:rsidR="000D5D3E" w:rsidRPr="00E8454F" w:rsidRDefault="000D5D3E" w:rsidP="000D5D3E">
      <w:pPr>
        <w:pStyle w:val="Pa4"/>
        <w:jc w:val="both"/>
        <w:rPr>
          <w:rFonts w:cs="Frutiger 45 Light"/>
          <w:color w:val="000000"/>
          <w:sz w:val="16"/>
          <w:szCs w:val="16"/>
        </w:rPr>
      </w:pPr>
      <w:r w:rsidRPr="00E8454F">
        <w:rPr>
          <w:rStyle w:val="A2"/>
        </w:rPr>
        <w:t xml:space="preserve">C. Exclusions. </w:t>
      </w:r>
      <w:r w:rsidRPr="00E8454F">
        <w:rPr>
          <w:rFonts w:cs="Frutiger 45 Light"/>
          <w:color w:val="000000"/>
          <w:sz w:val="16"/>
          <w:szCs w:val="16"/>
        </w:rPr>
        <w:t xml:space="preserve">Builder shall not be obligated to replace or repair any Construction Defect or pay for the replacement or repair of any Construction Defect caused, in whole or in part by: (i) Buyer’s improper or insufficient maintenance of the Project or improper or insufficient maintenance or operation of any of the Project’s systems; (ii) natural occurrences beyond Builder’s control; (iii) defects in materials supplied by anyone other than the Builder or agents acting on the Builder’s behalf; (iv) any work performed by Buyer or Buyer’s contractors, subcontractor’s or agents; (v) normal wear and tear and normal usage; and (vi) materials, products or systems covered by other warranties such as manufacturers’ warranties. Builder’s Warranty is not assignable or transferable to any subsequent Buyer of the Project without the Builder’s prior written consent. </w:t>
      </w:r>
      <w:r w:rsidR="004151C5">
        <w:rPr>
          <w:rFonts w:cs="Frutiger 45 Light"/>
          <w:color w:val="000000"/>
          <w:sz w:val="16"/>
          <w:szCs w:val="16"/>
        </w:rPr>
        <w:t>No Warranty on Landscaping</w:t>
      </w:r>
    </w:p>
    <w:p w14:paraId="3930E0BC" w14:textId="77777777" w:rsidR="000D5D3E" w:rsidRPr="00E8454F" w:rsidRDefault="000D5D3E" w:rsidP="000D5D3E">
      <w:pPr>
        <w:pStyle w:val="Pa4"/>
        <w:jc w:val="both"/>
        <w:rPr>
          <w:rFonts w:cs="Frutiger 45 Light"/>
          <w:color w:val="000000"/>
          <w:sz w:val="16"/>
          <w:szCs w:val="16"/>
        </w:rPr>
      </w:pPr>
    </w:p>
    <w:p w14:paraId="232A5FC5" w14:textId="77777777" w:rsidR="000D5D3E" w:rsidRPr="00E8454F" w:rsidRDefault="000D5D3E" w:rsidP="000D5D3E">
      <w:pPr>
        <w:pStyle w:val="Pa4"/>
        <w:jc w:val="both"/>
        <w:rPr>
          <w:rFonts w:cs="Frutiger 45 Light"/>
          <w:color w:val="000000"/>
          <w:sz w:val="16"/>
          <w:szCs w:val="16"/>
        </w:rPr>
      </w:pPr>
      <w:r w:rsidRPr="00E8454F">
        <w:rPr>
          <w:rFonts w:cs="Frutiger 45 Light"/>
          <w:b/>
          <w:color w:val="000000"/>
          <w:sz w:val="16"/>
          <w:szCs w:val="16"/>
          <w:u w:val="single"/>
        </w:rPr>
        <w:t xml:space="preserve">D. </w:t>
      </w:r>
      <w:r w:rsidRPr="00E8454F">
        <w:rPr>
          <w:rStyle w:val="A2"/>
        </w:rPr>
        <w:t xml:space="preserve">Other warranties. </w:t>
      </w:r>
      <w:r w:rsidRPr="00E8454F">
        <w:rPr>
          <w:rFonts w:cs="Frutiger 45 Light"/>
          <w:color w:val="000000"/>
          <w:sz w:val="16"/>
          <w:szCs w:val="16"/>
        </w:rPr>
        <w:t>Builder hereby assigns to Buyer any and all manufacturers’ warranties pertaining to any fixtures, appliances and equipment and other products covered by a manu</w:t>
      </w:r>
      <w:r w:rsidRPr="00E8454F">
        <w:rPr>
          <w:rFonts w:cs="Frutiger 45 Light"/>
          <w:color w:val="000000"/>
          <w:sz w:val="16"/>
          <w:szCs w:val="16"/>
        </w:rPr>
        <w:softHyphen/>
        <w:t xml:space="preserve">facturer’s warranty that are part of the Project (collectively, the </w:t>
      </w:r>
      <w:r w:rsidRPr="00E8454F">
        <w:rPr>
          <w:rFonts w:cs="Frutiger 45 Light"/>
          <w:b/>
          <w:bCs/>
          <w:i/>
          <w:iCs/>
          <w:color w:val="000000"/>
          <w:sz w:val="16"/>
          <w:szCs w:val="16"/>
        </w:rPr>
        <w:t>“Warranted Products”</w:t>
      </w:r>
      <w:r w:rsidRPr="00E8454F">
        <w:rPr>
          <w:rFonts w:cs="Frutiger 45 Light"/>
          <w:color w:val="000000"/>
          <w:sz w:val="16"/>
          <w:szCs w:val="16"/>
        </w:rPr>
        <w:t>). In the event Builder repairs, replaces or pays the cost of repairing or replacing any defect cov</w:t>
      </w:r>
      <w:r w:rsidRPr="00E8454F">
        <w:rPr>
          <w:rFonts w:cs="Frutiger 45 Light"/>
          <w:color w:val="000000"/>
          <w:sz w:val="16"/>
          <w:szCs w:val="16"/>
        </w:rPr>
        <w:softHyphen/>
        <w:t xml:space="preserve">ered by this Warranty which is covered by other insurance or other warranties, then Buyer shall assign the proceeds of such insurance or warranties to Builder to the extent of the cost to the Builder for such repair or replacement, or the extent of the payment. </w:t>
      </w:r>
    </w:p>
    <w:p w14:paraId="2BA8C962" w14:textId="77777777" w:rsidR="000D5D3E" w:rsidRPr="00E8454F" w:rsidRDefault="000D5D3E" w:rsidP="000D5D3E">
      <w:pPr>
        <w:pStyle w:val="Pa4"/>
        <w:jc w:val="both"/>
        <w:rPr>
          <w:rFonts w:cs="Frutiger 45 Light"/>
          <w:color w:val="000000"/>
          <w:sz w:val="16"/>
          <w:szCs w:val="16"/>
        </w:rPr>
      </w:pPr>
    </w:p>
    <w:p w14:paraId="05426CA7" w14:textId="77777777" w:rsidR="000D5D3E" w:rsidRDefault="000D5D3E" w:rsidP="000D5D3E">
      <w:pPr>
        <w:pStyle w:val="Pa4"/>
        <w:jc w:val="both"/>
        <w:rPr>
          <w:rFonts w:cs="Frutiger 45 Light"/>
          <w:color w:val="000000"/>
          <w:sz w:val="20"/>
          <w:szCs w:val="20"/>
        </w:rPr>
      </w:pPr>
      <w:r w:rsidRPr="00E8454F">
        <w:rPr>
          <w:rFonts w:cs="Frutiger 45 Light"/>
          <w:b/>
          <w:color w:val="000000"/>
          <w:sz w:val="16"/>
          <w:szCs w:val="16"/>
          <w:u w:val="single"/>
        </w:rPr>
        <w:t>E. E</w:t>
      </w:r>
      <w:r w:rsidRPr="00E8454F">
        <w:rPr>
          <w:rStyle w:val="A2"/>
        </w:rPr>
        <w:t xml:space="preserve">xclusive remedy. </w:t>
      </w:r>
      <w:r w:rsidRPr="00E8454F">
        <w:rPr>
          <w:rFonts w:cs="Frutiger 45 Light"/>
          <w:color w:val="000000"/>
          <w:sz w:val="16"/>
          <w:szCs w:val="16"/>
        </w:rPr>
        <w:t>This Warranty shall be the sole and exclusive remedy under this Contract for any and all Construction Defects regardless of the form of the claim (i.e., whether based on statute, contract, or tort (negligence, strict liability or otherwise). THIS WARRANTY IS IN LIEU OF ALL OTHER WARRANTIES, STATUTORY (IF. 706.10(7) WS), EXPRESS OR IMPLIED (INCLUDING WITHOUT LIMITATION ANY IMPLIED WARRANTY OF MERCHANTABILITY, USE, HABITABILITY, OR FITNESS FOR A PARTICULAR PURPOSE) AND ANY AND ALL SUCH OTHER WARRANTIES ARE HEREBY DISCLAIMED.</w:t>
      </w:r>
      <w:r>
        <w:rPr>
          <w:rFonts w:cs="Frutiger 45 Light"/>
          <w:color w:val="000000"/>
          <w:sz w:val="20"/>
          <w:szCs w:val="20"/>
        </w:rPr>
        <w:t xml:space="preserve"> </w:t>
      </w:r>
    </w:p>
    <w:p w14:paraId="604EF10C" w14:textId="77777777" w:rsidR="000D5D3E" w:rsidRDefault="000D5D3E" w:rsidP="000D5D3E">
      <w:pPr>
        <w:pStyle w:val="Pa4"/>
        <w:jc w:val="both"/>
        <w:rPr>
          <w:rFonts w:cs="Frutiger 45 Light"/>
          <w:color w:val="000000"/>
          <w:sz w:val="20"/>
          <w:szCs w:val="20"/>
        </w:rPr>
      </w:pPr>
    </w:p>
    <w:p w14:paraId="4F8243E8" w14:textId="77777777" w:rsidR="000D5D3E" w:rsidRDefault="000D5D3E" w:rsidP="000D5D3E">
      <w:pPr>
        <w:pStyle w:val="Pa4"/>
        <w:jc w:val="both"/>
        <w:rPr>
          <w:rFonts w:cs="Frutiger 45 Light"/>
          <w:color w:val="000000"/>
          <w:sz w:val="23"/>
          <w:szCs w:val="23"/>
        </w:rPr>
      </w:pPr>
      <w:r>
        <w:rPr>
          <w:rFonts w:cs="Frutiger 45 Light"/>
          <w:b/>
          <w:bCs/>
          <w:color w:val="000000"/>
          <w:sz w:val="23"/>
          <w:szCs w:val="23"/>
        </w:rPr>
        <w:t>Wisconsin’s Right to Cure Law</w:t>
      </w:r>
    </w:p>
    <w:p w14:paraId="5374005C" w14:textId="77777777" w:rsidR="000D5D3E" w:rsidRDefault="000D5D3E" w:rsidP="000D5D3E">
      <w:pPr>
        <w:pStyle w:val="Pa4"/>
        <w:jc w:val="both"/>
        <w:rPr>
          <w:rFonts w:cs="Frutiger 45 Light"/>
          <w:b/>
          <w:color w:val="000000"/>
          <w:sz w:val="18"/>
          <w:szCs w:val="18"/>
        </w:rPr>
      </w:pPr>
    </w:p>
    <w:p w14:paraId="243EA489" w14:textId="77777777" w:rsidR="000D5D3E" w:rsidRPr="00E8454F" w:rsidRDefault="000D5D3E" w:rsidP="000D5D3E">
      <w:pPr>
        <w:pStyle w:val="Pa4"/>
        <w:jc w:val="both"/>
        <w:rPr>
          <w:rFonts w:cs="Frutiger 45 Light"/>
          <w:color w:val="000000"/>
          <w:sz w:val="18"/>
          <w:szCs w:val="18"/>
        </w:rPr>
      </w:pPr>
      <w:r w:rsidRPr="00E8454F">
        <w:rPr>
          <w:rFonts w:cs="Frutiger 45 Light"/>
          <w:b/>
          <w:color w:val="000000"/>
          <w:sz w:val="18"/>
          <w:szCs w:val="18"/>
        </w:rPr>
        <w:t>No</w:t>
      </w:r>
      <w:r w:rsidRPr="00E8454F">
        <w:rPr>
          <w:rFonts w:cs="Frutiger 45 Light"/>
          <w:b/>
          <w:bCs/>
          <w:color w:val="000000"/>
          <w:sz w:val="18"/>
          <w:szCs w:val="18"/>
        </w:rPr>
        <w:t>tice concerning construction effects</w:t>
      </w:r>
    </w:p>
    <w:p w14:paraId="123AF0D1" w14:textId="77777777" w:rsidR="000D5D3E" w:rsidRPr="00E8454F" w:rsidRDefault="000D5D3E" w:rsidP="000D5D3E">
      <w:pPr>
        <w:pStyle w:val="Pa4"/>
        <w:jc w:val="both"/>
        <w:rPr>
          <w:rFonts w:cs="Frutiger 45 Light"/>
          <w:color w:val="000000"/>
          <w:sz w:val="18"/>
          <w:szCs w:val="18"/>
        </w:rPr>
      </w:pPr>
      <w:r w:rsidRPr="00E8454F">
        <w:rPr>
          <w:rFonts w:cs="Frutiger 45 Light"/>
          <w:color w:val="000000"/>
          <w:sz w:val="18"/>
          <w:szCs w:val="18"/>
        </w:rPr>
        <w:t>Wisconsin law contains important requirements you must follow before you may file a lawsuit for defective construction against the contractor who constructed your dwelling or completed your remodeling project or against a window or door supplier or manufacturer.</w:t>
      </w:r>
    </w:p>
    <w:p w14:paraId="7A353B9E" w14:textId="77777777" w:rsidR="000D5D3E" w:rsidRPr="00E8454F" w:rsidRDefault="000D5D3E" w:rsidP="000D5D3E">
      <w:pPr>
        <w:pStyle w:val="Pa4"/>
        <w:jc w:val="both"/>
        <w:rPr>
          <w:rFonts w:cs="Frutiger 45 Light"/>
          <w:color w:val="000000"/>
          <w:sz w:val="18"/>
          <w:szCs w:val="18"/>
        </w:rPr>
      </w:pPr>
      <w:r w:rsidRPr="00E8454F">
        <w:rPr>
          <w:rFonts w:cs="Frutiger 45 Light"/>
          <w:color w:val="000000"/>
          <w:sz w:val="18"/>
          <w:szCs w:val="18"/>
        </w:rPr>
        <w:t>Section 895.07 (2) and (3) of the Wisconsin statues requires you to deliver to the contractor a written notice of any construction conditions you allege are defective before you file your lawsuit, and you must provide your contractor or window or door supplier the opportunity to make an offer to repair or remedy the alleged construction defects. You are not obliged to accept any offer made by the contractor or window or door supplier. All parties are bound by applicable warranty provisions.</w:t>
      </w:r>
    </w:p>
    <w:p w14:paraId="673D175B" w14:textId="77777777" w:rsidR="000D5D3E" w:rsidRPr="00E8454F" w:rsidRDefault="000D5D3E" w:rsidP="000D5D3E">
      <w:pPr>
        <w:pStyle w:val="Pa4"/>
        <w:jc w:val="both"/>
        <w:rPr>
          <w:rFonts w:cs="Frutiger 45 Light"/>
          <w:color w:val="000000"/>
          <w:sz w:val="18"/>
          <w:szCs w:val="18"/>
        </w:rPr>
      </w:pPr>
    </w:p>
    <w:p w14:paraId="2DB5DABF" w14:textId="58157342" w:rsidR="000D5D3E" w:rsidRPr="00E8454F" w:rsidRDefault="000D5D3E" w:rsidP="000D5D3E">
      <w:pPr>
        <w:pStyle w:val="Pa4"/>
        <w:jc w:val="both"/>
        <w:rPr>
          <w:rFonts w:cs="Frutiger 45 Light"/>
          <w:b/>
          <w:bCs/>
          <w:color w:val="000000"/>
          <w:sz w:val="18"/>
          <w:szCs w:val="18"/>
        </w:rPr>
      </w:pPr>
      <w:r w:rsidRPr="00E8454F">
        <w:rPr>
          <w:rFonts w:cs="Frutiger 45 Light"/>
          <w:b/>
          <w:bCs/>
          <w:color w:val="000000"/>
          <w:sz w:val="18"/>
          <w:szCs w:val="18"/>
        </w:rPr>
        <w:t>Buyer acknowledges receipt of the prepared by the Notice Concerning Construction Defects and the brochure Wisconsin Department of Commerce titled “Wisconsin’s Framework</w:t>
      </w:r>
      <w:r>
        <w:rPr>
          <w:rFonts w:cs="Frutiger 45 Light"/>
          <w:b/>
          <w:bCs/>
          <w:color w:val="000000"/>
          <w:sz w:val="18"/>
          <w:szCs w:val="18"/>
        </w:rPr>
        <w:t xml:space="preserve"> for Successful Communications b</w:t>
      </w:r>
      <w:r w:rsidRPr="00E8454F">
        <w:rPr>
          <w:rFonts w:cs="Frutiger 45 Light"/>
          <w:b/>
          <w:bCs/>
          <w:color w:val="000000"/>
          <w:sz w:val="18"/>
          <w:szCs w:val="18"/>
        </w:rPr>
        <w:t>etween Consumers and Contractors.”</w:t>
      </w:r>
      <w:r w:rsidR="000877BB">
        <w:rPr>
          <w:rFonts w:cs="Frutiger 45 Light"/>
          <w:b/>
          <w:bCs/>
          <w:color w:val="000000"/>
          <w:sz w:val="18"/>
          <w:szCs w:val="18"/>
        </w:rPr>
        <w:t xml:space="preserve"> Also Available on Dane Building Concepts web site.</w:t>
      </w:r>
    </w:p>
    <w:p w14:paraId="34959F50" w14:textId="77777777" w:rsidR="000D5D3E" w:rsidRDefault="000D5D3E" w:rsidP="000D5D3E"/>
    <w:p w14:paraId="6B0D964D" w14:textId="77777777" w:rsidR="000D5D3E" w:rsidRDefault="000D5D3E" w:rsidP="000D5D3E"/>
    <w:p w14:paraId="034C0ACD" w14:textId="77777777" w:rsidR="000D5D3E" w:rsidRDefault="000D5D3E" w:rsidP="000D5D3E">
      <w:pPr>
        <w:pStyle w:val="NoSpacing"/>
      </w:pPr>
      <w:r>
        <w:t>_______________________________</w:t>
      </w:r>
      <w:r>
        <w:tab/>
        <w:t>__________</w:t>
      </w:r>
      <w:r>
        <w:tab/>
      </w:r>
      <w:r w:rsidR="00AA0F38">
        <w:tab/>
      </w:r>
      <w:r>
        <w:tab/>
        <w:t>________________________________</w:t>
      </w:r>
      <w:r>
        <w:tab/>
        <w:t xml:space="preserve">__________ </w:t>
      </w:r>
      <w:r>
        <w:tab/>
      </w:r>
    </w:p>
    <w:p w14:paraId="174713A5" w14:textId="77777777" w:rsidR="000D5D3E" w:rsidRDefault="000D5D3E" w:rsidP="000D5D3E">
      <w:pPr>
        <w:pStyle w:val="NoSpacing"/>
      </w:pPr>
      <w:r>
        <w:t>Dane Building Concepts, LLC</w:t>
      </w:r>
      <w:r>
        <w:tab/>
      </w:r>
      <w:r>
        <w:tab/>
      </w:r>
      <w:r w:rsidR="00744C85">
        <w:tab/>
      </w:r>
      <w:r w:rsidR="00744C85">
        <w:tab/>
      </w:r>
      <w:r>
        <w:t>Date</w:t>
      </w:r>
      <w:r>
        <w:tab/>
      </w:r>
      <w:r>
        <w:tab/>
      </w:r>
      <w:r>
        <w:tab/>
      </w:r>
      <w:r w:rsidR="00AA0F38">
        <w:tab/>
      </w:r>
      <w:r>
        <w:t>Buyer</w:t>
      </w:r>
      <w:r>
        <w:tab/>
      </w:r>
      <w:r>
        <w:tab/>
      </w:r>
      <w:r>
        <w:tab/>
      </w:r>
      <w:r>
        <w:tab/>
      </w:r>
      <w:r w:rsidR="00744C85">
        <w:tab/>
      </w:r>
      <w:r w:rsidR="00744C85">
        <w:tab/>
      </w:r>
      <w:r w:rsidR="00744C85">
        <w:tab/>
      </w:r>
      <w:r w:rsidR="00744C85">
        <w:tab/>
      </w:r>
      <w:r w:rsidR="00744C85">
        <w:tab/>
      </w:r>
      <w:r>
        <w:tab/>
        <w:t>Date</w:t>
      </w:r>
    </w:p>
    <w:p w14:paraId="1CC96B20" w14:textId="77777777" w:rsidR="000D5D3E" w:rsidRDefault="000D5D3E" w:rsidP="000D5D3E">
      <w:pPr>
        <w:pStyle w:val="NoSpacing"/>
      </w:pPr>
      <w:r>
        <w:t>Jim Lampe, Owner</w:t>
      </w:r>
      <w:r>
        <w:tab/>
      </w:r>
      <w:r>
        <w:tab/>
      </w:r>
      <w:r>
        <w:tab/>
      </w:r>
      <w:r>
        <w:tab/>
      </w:r>
    </w:p>
    <w:p w14:paraId="2ED9A10E" w14:textId="77777777" w:rsidR="000D5D3E" w:rsidRDefault="000D5D3E" w:rsidP="000D5D3E">
      <w:pPr>
        <w:pStyle w:val="NoSpacing"/>
        <w:ind w:left="5040" w:firstLine="720"/>
      </w:pPr>
      <w:r>
        <w:t>________________________________</w:t>
      </w:r>
      <w:r>
        <w:tab/>
        <w:t>__________</w:t>
      </w:r>
    </w:p>
    <w:p w14:paraId="6E0463A2" w14:textId="77777777" w:rsidR="00587D63" w:rsidRPr="00AA0F38" w:rsidRDefault="000D5D3E" w:rsidP="00AA0F38">
      <w:pPr>
        <w:pStyle w:val="NoSpacing"/>
        <w:ind w:left="5040" w:firstLine="720"/>
      </w:pPr>
      <w:r>
        <w:t>Buyer</w:t>
      </w:r>
      <w:r>
        <w:tab/>
      </w:r>
      <w:r>
        <w:tab/>
      </w:r>
      <w:r>
        <w:tab/>
      </w:r>
      <w:r>
        <w:tab/>
      </w:r>
      <w:r w:rsidR="00744C85">
        <w:tab/>
      </w:r>
      <w:r w:rsidR="00744C85">
        <w:tab/>
      </w:r>
      <w:r w:rsidR="00744C85">
        <w:tab/>
      </w:r>
      <w:r w:rsidR="00744C85">
        <w:tab/>
      </w:r>
      <w:r w:rsidR="00744C85">
        <w:tab/>
      </w:r>
      <w:r>
        <w:tab/>
        <w:t>Date</w:t>
      </w:r>
    </w:p>
    <w:sectPr w:rsidR="00587D63" w:rsidRPr="00AA0F38" w:rsidSect="00AA0F3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7AFD" w14:textId="77777777" w:rsidR="00B943D4" w:rsidRDefault="00B943D4" w:rsidP="004123D3">
      <w:r>
        <w:separator/>
      </w:r>
    </w:p>
  </w:endnote>
  <w:endnote w:type="continuationSeparator" w:id="0">
    <w:p w14:paraId="632528D8" w14:textId="77777777" w:rsidR="00B943D4" w:rsidRDefault="00B943D4" w:rsidP="0041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17B7" w14:textId="77777777" w:rsidR="004123D3" w:rsidRDefault="00412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955C" w14:textId="77777777" w:rsidR="004123D3" w:rsidRDefault="004123D3">
    <w:pPr>
      <w:pStyle w:val="Footer"/>
      <w:jc w:val="center"/>
    </w:pPr>
    <w:r>
      <w:fldChar w:fldCharType="begin"/>
    </w:r>
    <w:r>
      <w:instrText xml:space="preserve"> PAGE   \* MERGEFORMAT </w:instrText>
    </w:r>
    <w:r>
      <w:fldChar w:fldCharType="separate"/>
    </w:r>
    <w:r w:rsidR="009E1A61">
      <w:rPr>
        <w:noProof/>
      </w:rPr>
      <w:t>8</w:t>
    </w:r>
    <w:r>
      <w:fldChar w:fldCharType="end"/>
    </w:r>
  </w:p>
  <w:p w14:paraId="146BADC9" w14:textId="77777777" w:rsidR="004123D3" w:rsidRDefault="00412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32C6" w14:textId="77777777" w:rsidR="004123D3" w:rsidRDefault="0041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445C" w14:textId="77777777" w:rsidR="00B943D4" w:rsidRDefault="00B943D4" w:rsidP="004123D3">
      <w:r>
        <w:separator/>
      </w:r>
    </w:p>
  </w:footnote>
  <w:footnote w:type="continuationSeparator" w:id="0">
    <w:p w14:paraId="616FC0A3" w14:textId="77777777" w:rsidR="00B943D4" w:rsidRDefault="00B943D4" w:rsidP="0041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9517" w14:textId="77777777" w:rsidR="004123D3" w:rsidRDefault="00412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A25F" w14:textId="77777777" w:rsidR="004123D3" w:rsidRDefault="00412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0547" w14:textId="77777777" w:rsidR="004123D3" w:rsidRDefault="00412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 w15:restartNumberingAfterBreak="0">
    <w:nsid w:val="2A7B5982"/>
    <w:multiLevelType w:val="hybridMultilevel"/>
    <w:tmpl w:val="283C103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A72E93"/>
    <w:multiLevelType w:val="hybridMultilevel"/>
    <w:tmpl w:val="619036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BE2DC5"/>
    <w:multiLevelType w:val="multilevel"/>
    <w:tmpl w:val="619036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800801260">
    <w:abstractNumId w:val="2"/>
  </w:num>
  <w:num w:numId="2" w16cid:durableId="863245444">
    <w:abstractNumId w:val="3"/>
  </w:num>
  <w:num w:numId="3" w16cid:durableId="449593311">
    <w:abstractNumId w:val="1"/>
  </w:num>
  <w:num w:numId="4" w16cid:durableId="190155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D63"/>
    <w:rsid w:val="000877BB"/>
    <w:rsid w:val="00090917"/>
    <w:rsid w:val="0009380D"/>
    <w:rsid w:val="0009724D"/>
    <w:rsid w:val="000A0919"/>
    <w:rsid w:val="000B2700"/>
    <w:rsid w:val="000D5D3E"/>
    <w:rsid w:val="000F0498"/>
    <w:rsid w:val="000F598F"/>
    <w:rsid w:val="00133B39"/>
    <w:rsid w:val="001352B6"/>
    <w:rsid w:val="00147911"/>
    <w:rsid w:val="00164F9B"/>
    <w:rsid w:val="001746E3"/>
    <w:rsid w:val="001D395D"/>
    <w:rsid w:val="001F02AB"/>
    <w:rsid w:val="00211DD4"/>
    <w:rsid w:val="002475D7"/>
    <w:rsid w:val="00256ECC"/>
    <w:rsid w:val="0026093B"/>
    <w:rsid w:val="002805A3"/>
    <w:rsid w:val="00290B6F"/>
    <w:rsid w:val="00290ED0"/>
    <w:rsid w:val="002A6735"/>
    <w:rsid w:val="002B64A2"/>
    <w:rsid w:val="00321E0F"/>
    <w:rsid w:val="003254B8"/>
    <w:rsid w:val="0035629D"/>
    <w:rsid w:val="003743DC"/>
    <w:rsid w:val="00381343"/>
    <w:rsid w:val="00392CA1"/>
    <w:rsid w:val="0039313B"/>
    <w:rsid w:val="003B29C7"/>
    <w:rsid w:val="003B3301"/>
    <w:rsid w:val="004123D3"/>
    <w:rsid w:val="004151C5"/>
    <w:rsid w:val="00415F54"/>
    <w:rsid w:val="00422C3A"/>
    <w:rsid w:val="004327AB"/>
    <w:rsid w:val="004423E7"/>
    <w:rsid w:val="00480D8C"/>
    <w:rsid w:val="004D6314"/>
    <w:rsid w:val="00545DD6"/>
    <w:rsid w:val="00553CA2"/>
    <w:rsid w:val="005823FB"/>
    <w:rsid w:val="0058606E"/>
    <w:rsid w:val="00587D63"/>
    <w:rsid w:val="00592617"/>
    <w:rsid w:val="005B74C1"/>
    <w:rsid w:val="005B7BED"/>
    <w:rsid w:val="005C52DD"/>
    <w:rsid w:val="00611DFC"/>
    <w:rsid w:val="00635CC9"/>
    <w:rsid w:val="006416E3"/>
    <w:rsid w:val="0065730B"/>
    <w:rsid w:val="00671339"/>
    <w:rsid w:val="00717E96"/>
    <w:rsid w:val="00726315"/>
    <w:rsid w:val="0074366C"/>
    <w:rsid w:val="00744C85"/>
    <w:rsid w:val="007455DF"/>
    <w:rsid w:val="00747F2B"/>
    <w:rsid w:val="00770A02"/>
    <w:rsid w:val="007713F8"/>
    <w:rsid w:val="007C6DF2"/>
    <w:rsid w:val="007E07C5"/>
    <w:rsid w:val="007F24DD"/>
    <w:rsid w:val="008179FA"/>
    <w:rsid w:val="00852503"/>
    <w:rsid w:val="00882A2D"/>
    <w:rsid w:val="00883ED1"/>
    <w:rsid w:val="008B4969"/>
    <w:rsid w:val="008D3A57"/>
    <w:rsid w:val="008F4C28"/>
    <w:rsid w:val="008F6EE5"/>
    <w:rsid w:val="008F763F"/>
    <w:rsid w:val="008F7CCB"/>
    <w:rsid w:val="00900887"/>
    <w:rsid w:val="009550AF"/>
    <w:rsid w:val="009976BA"/>
    <w:rsid w:val="009C01CB"/>
    <w:rsid w:val="009E1A61"/>
    <w:rsid w:val="009E5836"/>
    <w:rsid w:val="009F53E8"/>
    <w:rsid w:val="00A322C7"/>
    <w:rsid w:val="00A44524"/>
    <w:rsid w:val="00A51DA2"/>
    <w:rsid w:val="00AA0F38"/>
    <w:rsid w:val="00AA49FF"/>
    <w:rsid w:val="00AB0A52"/>
    <w:rsid w:val="00AF78F8"/>
    <w:rsid w:val="00B54231"/>
    <w:rsid w:val="00B63461"/>
    <w:rsid w:val="00B64702"/>
    <w:rsid w:val="00B943D4"/>
    <w:rsid w:val="00BB1AF0"/>
    <w:rsid w:val="00BB3179"/>
    <w:rsid w:val="00BC02DB"/>
    <w:rsid w:val="00BD0132"/>
    <w:rsid w:val="00BD4FFD"/>
    <w:rsid w:val="00BF1B73"/>
    <w:rsid w:val="00C0503D"/>
    <w:rsid w:val="00C300EE"/>
    <w:rsid w:val="00C75A28"/>
    <w:rsid w:val="00C90A5A"/>
    <w:rsid w:val="00CB033A"/>
    <w:rsid w:val="00CB1C19"/>
    <w:rsid w:val="00CB35F7"/>
    <w:rsid w:val="00CB69AF"/>
    <w:rsid w:val="00CF6674"/>
    <w:rsid w:val="00CF70C1"/>
    <w:rsid w:val="00D234AE"/>
    <w:rsid w:val="00D63869"/>
    <w:rsid w:val="00D70DAF"/>
    <w:rsid w:val="00D71968"/>
    <w:rsid w:val="00DC1CEA"/>
    <w:rsid w:val="00DD2D84"/>
    <w:rsid w:val="00DE0872"/>
    <w:rsid w:val="00DF7479"/>
    <w:rsid w:val="00E169B3"/>
    <w:rsid w:val="00E35AF8"/>
    <w:rsid w:val="00E43B0D"/>
    <w:rsid w:val="00E4490E"/>
    <w:rsid w:val="00E57E93"/>
    <w:rsid w:val="00E603C6"/>
    <w:rsid w:val="00E72CAA"/>
    <w:rsid w:val="00E81F0E"/>
    <w:rsid w:val="00E964E6"/>
    <w:rsid w:val="00EC323A"/>
    <w:rsid w:val="00F16820"/>
    <w:rsid w:val="00F2085D"/>
    <w:rsid w:val="00F406A0"/>
    <w:rsid w:val="00F5666D"/>
    <w:rsid w:val="00F85A4C"/>
    <w:rsid w:val="00F91AAA"/>
    <w:rsid w:val="00F96813"/>
    <w:rsid w:val="00FA5C7E"/>
    <w:rsid w:val="00FB4479"/>
    <w:rsid w:val="00FD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14:docId w14:val="7BAC9CCE"/>
  <w15:chartTrackingRefBased/>
  <w15:docId w15:val="{DF4071C0-5B09-44FF-90CD-9912D2E8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pP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rsid w:val="00B63461"/>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Level1">
    <w:name w:val="Level 1"/>
    <w:basedOn w:val="Normal"/>
    <w:rsid w:val="007455DF"/>
    <w:pPr>
      <w:autoSpaceDE/>
      <w:autoSpaceDN/>
      <w:adjustRightInd/>
    </w:pPr>
    <w:rPr>
      <w:szCs w:val="20"/>
    </w:rPr>
  </w:style>
  <w:style w:type="paragraph" w:styleId="Header">
    <w:name w:val="header"/>
    <w:basedOn w:val="Normal"/>
    <w:link w:val="HeaderChar"/>
    <w:uiPriority w:val="99"/>
    <w:semiHidden/>
    <w:unhideWhenUsed/>
    <w:rsid w:val="004123D3"/>
    <w:pPr>
      <w:tabs>
        <w:tab w:val="center" w:pos="4680"/>
        <w:tab w:val="right" w:pos="9360"/>
      </w:tabs>
    </w:pPr>
    <w:rPr>
      <w:lang w:val="x-none" w:eastAsia="x-none"/>
    </w:rPr>
  </w:style>
  <w:style w:type="character" w:customStyle="1" w:styleId="HeaderChar">
    <w:name w:val="Header Char"/>
    <w:link w:val="Header"/>
    <w:uiPriority w:val="99"/>
    <w:semiHidden/>
    <w:rsid w:val="004123D3"/>
    <w:rPr>
      <w:sz w:val="24"/>
      <w:szCs w:val="24"/>
    </w:rPr>
  </w:style>
  <w:style w:type="paragraph" w:styleId="Footer">
    <w:name w:val="footer"/>
    <w:basedOn w:val="Normal"/>
    <w:link w:val="FooterChar"/>
    <w:uiPriority w:val="99"/>
    <w:unhideWhenUsed/>
    <w:rsid w:val="004123D3"/>
    <w:pPr>
      <w:tabs>
        <w:tab w:val="center" w:pos="4680"/>
        <w:tab w:val="right" w:pos="9360"/>
      </w:tabs>
    </w:pPr>
    <w:rPr>
      <w:lang w:val="x-none" w:eastAsia="x-none"/>
    </w:rPr>
  </w:style>
  <w:style w:type="character" w:customStyle="1" w:styleId="FooterChar">
    <w:name w:val="Footer Char"/>
    <w:link w:val="Footer"/>
    <w:uiPriority w:val="99"/>
    <w:rsid w:val="004123D3"/>
    <w:rPr>
      <w:sz w:val="24"/>
      <w:szCs w:val="24"/>
    </w:rPr>
  </w:style>
  <w:style w:type="character" w:styleId="FollowedHyperlink">
    <w:name w:val="FollowedHyperlink"/>
    <w:uiPriority w:val="99"/>
    <w:semiHidden/>
    <w:unhideWhenUsed/>
    <w:rsid w:val="00E72CAA"/>
    <w:rPr>
      <w:color w:val="800080"/>
      <w:u w:val="single"/>
    </w:rPr>
  </w:style>
  <w:style w:type="paragraph" w:customStyle="1" w:styleId="Pa1">
    <w:name w:val="Pa1"/>
    <w:basedOn w:val="Normal"/>
    <w:next w:val="Normal"/>
    <w:uiPriority w:val="99"/>
    <w:rsid w:val="000D5D3E"/>
    <w:pPr>
      <w:widowControl/>
      <w:spacing w:line="241" w:lineRule="atLeast"/>
    </w:pPr>
    <w:rPr>
      <w:rFonts w:ascii="Frutiger 45 Light" w:eastAsia="Calibri" w:hAnsi="Frutiger 45 Light"/>
    </w:rPr>
  </w:style>
  <w:style w:type="paragraph" w:customStyle="1" w:styleId="Pa4">
    <w:name w:val="Pa4"/>
    <w:basedOn w:val="Normal"/>
    <w:next w:val="Normal"/>
    <w:uiPriority w:val="99"/>
    <w:rsid w:val="000D5D3E"/>
    <w:pPr>
      <w:widowControl/>
      <w:spacing w:line="201" w:lineRule="atLeast"/>
    </w:pPr>
    <w:rPr>
      <w:rFonts w:ascii="Frutiger 45 Light" w:eastAsia="Calibri" w:hAnsi="Frutiger 45 Light"/>
    </w:rPr>
  </w:style>
  <w:style w:type="character" w:customStyle="1" w:styleId="A2">
    <w:name w:val="A2"/>
    <w:uiPriority w:val="99"/>
    <w:rsid w:val="000D5D3E"/>
    <w:rPr>
      <w:rFonts w:cs="Frutiger 45 Light"/>
      <w:b/>
      <w:bCs/>
      <w:color w:val="000000"/>
      <w:sz w:val="20"/>
      <w:szCs w:val="20"/>
      <w:u w:val="single"/>
    </w:rPr>
  </w:style>
  <w:style w:type="paragraph" w:styleId="NoSpacing">
    <w:name w:val="No Spacing"/>
    <w:uiPriority w:val="1"/>
    <w:qFormat/>
    <w:rsid w:val="000D5D3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8647">
      <w:bodyDiv w:val="1"/>
      <w:marLeft w:val="0"/>
      <w:marRight w:val="0"/>
      <w:marTop w:val="0"/>
      <w:marBottom w:val="0"/>
      <w:divBdr>
        <w:top w:val="none" w:sz="0" w:space="0" w:color="auto"/>
        <w:left w:val="none" w:sz="0" w:space="0" w:color="auto"/>
        <w:bottom w:val="none" w:sz="0" w:space="0" w:color="auto"/>
        <w:right w:val="none" w:sz="0" w:space="0" w:color="auto"/>
      </w:divBdr>
    </w:div>
    <w:div w:id="446237252">
      <w:bodyDiv w:val="1"/>
      <w:marLeft w:val="0"/>
      <w:marRight w:val="0"/>
      <w:marTop w:val="0"/>
      <w:marBottom w:val="0"/>
      <w:divBdr>
        <w:top w:val="none" w:sz="0" w:space="0" w:color="auto"/>
        <w:left w:val="none" w:sz="0" w:space="0" w:color="auto"/>
        <w:bottom w:val="none" w:sz="0" w:space="0" w:color="auto"/>
        <w:right w:val="none" w:sz="0" w:space="0" w:color="auto"/>
      </w:divBdr>
    </w:div>
    <w:div w:id="500510861">
      <w:bodyDiv w:val="1"/>
      <w:marLeft w:val="0"/>
      <w:marRight w:val="0"/>
      <w:marTop w:val="0"/>
      <w:marBottom w:val="0"/>
      <w:divBdr>
        <w:top w:val="none" w:sz="0" w:space="0" w:color="auto"/>
        <w:left w:val="none" w:sz="0" w:space="0" w:color="auto"/>
        <w:bottom w:val="none" w:sz="0" w:space="0" w:color="auto"/>
        <w:right w:val="none" w:sz="0" w:space="0" w:color="auto"/>
      </w:divBdr>
    </w:div>
    <w:div w:id="517551263">
      <w:bodyDiv w:val="1"/>
      <w:marLeft w:val="0"/>
      <w:marRight w:val="0"/>
      <w:marTop w:val="0"/>
      <w:marBottom w:val="0"/>
      <w:divBdr>
        <w:top w:val="none" w:sz="0" w:space="0" w:color="auto"/>
        <w:left w:val="none" w:sz="0" w:space="0" w:color="auto"/>
        <w:bottom w:val="none" w:sz="0" w:space="0" w:color="auto"/>
        <w:right w:val="none" w:sz="0" w:space="0" w:color="auto"/>
      </w:divBdr>
    </w:div>
    <w:div w:id="1007293223">
      <w:bodyDiv w:val="1"/>
      <w:marLeft w:val="0"/>
      <w:marRight w:val="0"/>
      <w:marTop w:val="0"/>
      <w:marBottom w:val="0"/>
      <w:divBdr>
        <w:top w:val="none" w:sz="0" w:space="0" w:color="auto"/>
        <w:left w:val="none" w:sz="0" w:space="0" w:color="auto"/>
        <w:bottom w:val="none" w:sz="0" w:space="0" w:color="auto"/>
        <w:right w:val="none" w:sz="0" w:space="0" w:color="auto"/>
      </w:divBdr>
    </w:div>
    <w:div w:id="1897931293">
      <w:bodyDiv w:val="1"/>
      <w:marLeft w:val="0"/>
      <w:marRight w:val="0"/>
      <w:marTop w:val="0"/>
      <w:marBottom w:val="0"/>
      <w:divBdr>
        <w:top w:val="none" w:sz="0" w:space="0" w:color="auto"/>
        <w:left w:val="none" w:sz="0" w:space="0" w:color="auto"/>
        <w:bottom w:val="none" w:sz="0" w:space="0" w:color="auto"/>
        <w:right w:val="none" w:sz="0" w:space="0" w:color="auto"/>
      </w:divBdr>
    </w:div>
    <w:div w:id="2047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Lampe</dc:creator>
  <cp:keywords/>
  <cp:lastModifiedBy>Jim Lampe</cp:lastModifiedBy>
  <cp:revision>15</cp:revision>
  <cp:lastPrinted>2009-07-16T17:49:00Z</cp:lastPrinted>
  <dcterms:created xsi:type="dcterms:W3CDTF">2021-05-10T17:30:00Z</dcterms:created>
  <dcterms:modified xsi:type="dcterms:W3CDTF">2022-11-28T20:11:00Z</dcterms:modified>
</cp:coreProperties>
</file>